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6917" w14:textId="191F6737" w:rsidR="0085188E" w:rsidRPr="008047B8" w:rsidRDefault="00000000" w:rsidP="008047B8">
      <w:pPr>
        <w:jc w:val="center"/>
        <w:rPr>
          <w:rFonts w:ascii="Times New Roman" w:eastAsia="方正小标宋_GBK" w:hAnsi="Times New Roman" w:cs="Times New Roman"/>
          <w:w w:val="90"/>
          <w:sz w:val="44"/>
          <w:szCs w:val="44"/>
        </w:rPr>
      </w:pPr>
      <w:r>
        <w:rPr>
          <w:rFonts w:ascii="Times New Roman" w:eastAsia="方正小标宋_GBK" w:hAnsi="Times New Roman" w:cs="Times New Roman" w:hint="eastAsia"/>
          <w:w w:val="90"/>
          <w:sz w:val="44"/>
          <w:szCs w:val="44"/>
        </w:rPr>
        <w:t>宿迁市乡镇医院实施基本药物制度监督管理办法（</w:t>
      </w:r>
      <w:r w:rsidR="008047B8">
        <w:rPr>
          <w:rFonts w:ascii="Times New Roman" w:eastAsia="方正小标宋_GBK" w:hAnsi="Times New Roman" w:cs="Times New Roman" w:hint="eastAsia"/>
          <w:w w:val="90"/>
          <w:sz w:val="44"/>
          <w:szCs w:val="44"/>
        </w:rPr>
        <w:t>草案</w:t>
      </w:r>
      <w:r>
        <w:rPr>
          <w:rFonts w:ascii="Times New Roman" w:eastAsia="方正小标宋_GBK" w:hAnsi="Times New Roman" w:cs="Times New Roman" w:hint="eastAsia"/>
          <w:w w:val="90"/>
          <w:sz w:val="44"/>
          <w:szCs w:val="44"/>
        </w:rPr>
        <w:t>）</w:t>
      </w:r>
    </w:p>
    <w:p w14:paraId="31A97864" w14:textId="77777777" w:rsidR="0085188E" w:rsidRDefault="00000000">
      <w:pPr>
        <w:spacing w:line="58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第一章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总则</w:t>
      </w:r>
    </w:p>
    <w:p w14:paraId="4D7C506C"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国家基本药物制度是对基本药物的遴选、生产、流通、使用、定价、报销、监测评价等环节实施有效管理的制度，与公共卫生、医疗服务、医疗保障体系相衔接。实施国家基本药物制度，有利于规范医疗行为、促进合理用药、减轻群众负担，有利于提高群众获得基本药物的可及性，保证群众基本用药的需求，保障人民基本医疗卫生权益。</w:t>
      </w:r>
    </w:p>
    <w:p w14:paraId="35260CA3"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本办法所指的基本药物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是指江苏省集中采购的国家基本药物目录内药品。</w:t>
      </w:r>
    </w:p>
    <w:p w14:paraId="0FBF950C"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为进一步规范乡镇医院基本药物制度实施工作，逐步建立科学合理的监督管理评价体系，根据国家、省有关文件精神，结合我市实际，制定本办法。</w:t>
      </w:r>
    </w:p>
    <w:p w14:paraId="43C599F1"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本办法适用于本市范围内实施基本药物制度的乡镇医院（含农村区域性医疗服务中心、卫生院、街道社区卫生服务中心）。</w:t>
      </w:r>
    </w:p>
    <w:p w14:paraId="0EAF8F51" w14:textId="77777777" w:rsidR="0085188E" w:rsidRDefault="00000000">
      <w:pPr>
        <w:spacing w:line="58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第二章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目标任务</w:t>
      </w:r>
    </w:p>
    <w:p w14:paraId="0019C4F6"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乡镇医院统一配备使用基本药物，执行</w:t>
      </w:r>
      <w:proofErr w:type="gramStart"/>
      <w:r>
        <w:rPr>
          <w:rFonts w:ascii="Times New Roman" w:eastAsia="方正仿宋_GBK" w:hAnsi="Times New Roman" w:cs="Times New Roman" w:hint="eastAsia"/>
          <w:sz w:val="32"/>
          <w:szCs w:val="32"/>
        </w:rPr>
        <w:t>省集中</w:t>
      </w:r>
      <w:proofErr w:type="gramEnd"/>
      <w:r>
        <w:rPr>
          <w:rFonts w:ascii="Times New Roman" w:eastAsia="方正仿宋_GBK" w:hAnsi="Times New Roman" w:cs="Times New Roman" w:hint="eastAsia"/>
          <w:sz w:val="32"/>
          <w:szCs w:val="32"/>
        </w:rPr>
        <w:t>招标采购和零差率销售政策。乡镇医院配备使用的基本药物品种数不</w:t>
      </w:r>
      <w:r>
        <w:rPr>
          <w:rFonts w:ascii="Times New Roman" w:eastAsia="方正仿宋_GBK" w:hAnsi="Times New Roman" w:cs="Times New Roman" w:hint="eastAsia"/>
          <w:sz w:val="32"/>
          <w:szCs w:val="32"/>
        </w:rPr>
        <w:lastRenderedPageBreak/>
        <w:t>低于使用药品品种总数的</w:t>
      </w:r>
      <w:r>
        <w:rPr>
          <w:rFonts w:ascii="Times New Roman" w:eastAsia="方正仿宋_GBK" w:hAnsi="Times New Roman" w:cs="Times New Roman" w:hint="eastAsia"/>
          <w:sz w:val="32"/>
          <w:szCs w:val="32"/>
        </w:rPr>
        <w:t xml:space="preserve"> 60%</w:t>
      </w:r>
      <w:r>
        <w:rPr>
          <w:rFonts w:ascii="Times New Roman" w:eastAsia="方正仿宋_GBK" w:hAnsi="Times New Roman" w:cs="Times New Roman" w:hint="eastAsia"/>
          <w:sz w:val="32"/>
          <w:szCs w:val="32"/>
        </w:rPr>
        <w:t>，销售基本药物金额不低于全部销售药品采购金额的</w:t>
      </w:r>
      <w:r>
        <w:rPr>
          <w:rFonts w:ascii="Times New Roman" w:eastAsia="方正仿宋_GBK" w:hAnsi="Times New Roman" w:cs="Times New Roman" w:hint="eastAsia"/>
          <w:sz w:val="32"/>
          <w:szCs w:val="32"/>
        </w:rPr>
        <w:t xml:space="preserve"> 60%</w:t>
      </w:r>
      <w:r>
        <w:rPr>
          <w:rFonts w:ascii="Times New Roman" w:eastAsia="方正仿宋_GBK" w:hAnsi="Times New Roman" w:cs="Times New Roman" w:hint="eastAsia"/>
          <w:sz w:val="32"/>
          <w:szCs w:val="32"/>
        </w:rPr>
        <w:t>。中药饮片不</w:t>
      </w:r>
      <w:proofErr w:type="gramStart"/>
      <w:r>
        <w:rPr>
          <w:rFonts w:ascii="Times New Roman" w:eastAsia="方正仿宋_GBK" w:hAnsi="Times New Roman" w:cs="Times New Roman" w:hint="eastAsia"/>
          <w:sz w:val="32"/>
          <w:szCs w:val="32"/>
        </w:rPr>
        <w:t>纳入占</w:t>
      </w:r>
      <w:proofErr w:type="gramEnd"/>
      <w:r>
        <w:rPr>
          <w:rFonts w:ascii="Times New Roman" w:eastAsia="方正仿宋_GBK" w:hAnsi="Times New Roman" w:cs="Times New Roman" w:hint="eastAsia"/>
          <w:sz w:val="32"/>
          <w:szCs w:val="32"/>
        </w:rPr>
        <w:t>比测算。</w:t>
      </w:r>
    </w:p>
    <w:p w14:paraId="77A5BD1F" w14:textId="7231114A"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乡镇医院使用的基本药物价格小于</w:t>
      </w:r>
      <w:r>
        <w:rPr>
          <w:rFonts w:ascii="Times New Roman" w:eastAsia="方正仿宋_GBK" w:hAnsi="Times New Roman" w:cs="Times New Roman" w:hint="eastAsia"/>
          <w:sz w:val="32"/>
          <w:szCs w:val="32"/>
        </w:rPr>
        <w:t xml:space="preserve"> 10 </w:t>
      </w:r>
      <w:proofErr w:type="gramStart"/>
      <w:r>
        <w:rPr>
          <w:rFonts w:ascii="Times New Roman" w:eastAsia="方正仿宋_GBK" w:hAnsi="Times New Roman" w:cs="Times New Roman" w:hint="eastAsia"/>
          <w:sz w:val="32"/>
          <w:szCs w:val="32"/>
        </w:rPr>
        <w:t>元金额</w:t>
      </w:r>
      <w:proofErr w:type="gramEnd"/>
      <w:r>
        <w:rPr>
          <w:rFonts w:ascii="Times New Roman" w:eastAsia="方正仿宋_GBK" w:hAnsi="Times New Roman" w:cs="Times New Roman" w:hint="eastAsia"/>
          <w:sz w:val="32"/>
          <w:szCs w:val="32"/>
        </w:rPr>
        <w:t>占比不低于</w:t>
      </w:r>
      <w:r>
        <w:rPr>
          <w:rFonts w:ascii="Times New Roman" w:eastAsia="方正仿宋_GBK" w:hAnsi="Times New Roman" w:cs="Times New Roman" w:hint="eastAsia"/>
          <w:sz w:val="32"/>
          <w:szCs w:val="32"/>
        </w:rPr>
        <w:t xml:space="preserve"> </w:t>
      </w:r>
      <w:r w:rsidR="00FA495D">
        <w:rPr>
          <w:rFonts w:ascii="Times New Roman" w:eastAsia="方正仿宋_GBK" w:hAnsi="Times New Roman" w:cs="Times New Roman"/>
          <w:sz w:val="32"/>
          <w:szCs w:val="32"/>
        </w:rPr>
        <w:t>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，销售基本药物平均价格不超过县（区）域内医院平均水平的</w:t>
      </w:r>
      <w:r>
        <w:rPr>
          <w:rFonts w:ascii="Times New Roman" w:eastAsia="方正仿宋_GBK" w:hAnsi="Times New Roman" w:cs="Times New Roman" w:hint="eastAsia"/>
          <w:sz w:val="32"/>
          <w:szCs w:val="32"/>
        </w:rPr>
        <w:t xml:space="preserve"> </w:t>
      </w:r>
      <w:r w:rsidR="00FA495D">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w:t>
      </w:r>
    </w:p>
    <w:p w14:paraId="2C555177"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通过对乡镇医院实施基本药物制度情况进行监督管理，规范基本药物采购使用，促进合理用药，切实降低群众药品费用，实现财政资金精准补助和群众普遍认可。</w:t>
      </w:r>
    </w:p>
    <w:p w14:paraId="60230571" w14:textId="77777777" w:rsidR="0085188E" w:rsidRDefault="00000000">
      <w:pPr>
        <w:spacing w:line="58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第三章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规范基本药物配备使用</w:t>
      </w:r>
    </w:p>
    <w:p w14:paraId="3A949745"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乡镇医院在基本药物采购目录范围内，根据群众用药需求和临床需要，科学合理制定药品采购计划，通过江苏省公共资源交易中心平台自行采购。</w:t>
      </w:r>
    </w:p>
    <w:p w14:paraId="717BF606" w14:textId="44EEEF3F"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第九条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乡镇医院采购的基本药物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原则上由药品生产企业直接配送，或者生产企业委托药品经营企业配送，应在采购后</w:t>
      </w:r>
      <w:r>
        <w:rPr>
          <w:rFonts w:ascii="Times New Roman" w:eastAsia="方正仿宋_GBK" w:hAnsi="Times New Roman" w:cs="Times New Roman" w:hint="eastAsia"/>
          <w:sz w:val="32"/>
          <w:szCs w:val="32"/>
        </w:rPr>
        <w:t xml:space="preserve"> 7 </w:t>
      </w:r>
      <w:r>
        <w:rPr>
          <w:rFonts w:ascii="Times New Roman" w:eastAsia="方正仿宋_GBK" w:hAnsi="Times New Roman" w:cs="Times New Roman" w:hint="eastAsia"/>
          <w:sz w:val="32"/>
          <w:szCs w:val="32"/>
        </w:rPr>
        <w:t>天内将药品配送到位，急救、急用药品根据医疗机构需求及时送达。各级医疗保障部门要加强对药品生产企业、配送企业考核，保障乡镇医院的药品及时供应。</w:t>
      </w:r>
    </w:p>
    <w:p w14:paraId="3B9A3AB8" w14:textId="327F5DC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color w:val="000000" w:themeColor="text1"/>
          <w:sz w:val="32"/>
          <w:szCs w:val="32"/>
        </w:rPr>
        <w:t>乡镇医院为基本药物采购货款结算责任主体，应严格按照合同约定及时结清药款。国家、</w:t>
      </w:r>
      <w:proofErr w:type="gramStart"/>
      <w:r>
        <w:rPr>
          <w:rFonts w:ascii="Times New Roman" w:eastAsia="方正仿宋_GBK" w:hAnsi="Times New Roman" w:cs="Times New Roman" w:hint="eastAsia"/>
          <w:color w:val="000000" w:themeColor="text1"/>
          <w:sz w:val="32"/>
          <w:szCs w:val="32"/>
        </w:rPr>
        <w:t>省集中</w:t>
      </w:r>
      <w:proofErr w:type="gramEnd"/>
      <w:r>
        <w:rPr>
          <w:rFonts w:ascii="Times New Roman" w:eastAsia="方正仿宋_GBK" w:hAnsi="Times New Roman" w:cs="Times New Roman" w:hint="eastAsia"/>
          <w:color w:val="000000" w:themeColor="text1"/>
          <w:sz w:val="32"/>
          <w:szCs w:val="32"/>
        </w:rPr>
        <w:t>采购或谈判药品，结清时间不得超过交货验收合格后次月底；防疫药品按要求及时结算；其他药品应按照国家、省有关结算周期规定及时回款，或与配送企业协商后，依据约定完成结算。</w:t>
      </w:r>
    </w:p>
    <w:p w14:paraId="26CB661C"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lastRenderedPageBreak/>
        <w:t>第十一条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建立基本药物优先和合理使用制度，乡镇医院要根据诊疗范围、临床路径及国家、省、市有关医疗机构药品使用管理规定合理使用基本药物。</w:t>
      </w:r>
    </w:p>
    <w:p w14:paraId="6418FBAA" w14:textId="77777777" w:rsidR="0085188E" w:rsidRDefault="00000000">
      <w:pPr>
        <w:spacing w:line="58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第四章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加强基本药物制度监督管理</w:t>
      </w:r>
    </w:p>
    <w:p w14:paraId="2D7B8B24"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乡镇医院要建立</w:t>
      </w:r>
      <w:proofErr w:type="gramStart"/>
      <w:r>
        <w:rPr>
          <w:rFonts w:ascii="Times New Roman" w:eastAsia="方正仿宋_GBK" w:hAnsi="Times New Roman" w:cs="Times New Roman" w:hint="eastAsia"/>
          <w:sz w:val="32"/>
          <w:szCs w:val="32"/>
        </w:rPr>
        <w:t>健全含</w:t>
      </w:r>
      <w:proofErr w:type="gramEnd"/>
      <w:r>
        <w:rPr>
          <w:rFonts w:ascii="Times New Roman" w:eastAsia="方正仿宋_GBK" w:hAnsi="Times New Roman" w:cs="Times New Roman" w:hint="eastAsia"/>
          <w:sz w:val="32"/>
          <w:szCs w:val="32"/>
        </w:rPr>
        <w:t>财务、药品等内容管控制度，加强对实施基本药物制度的管理，并组织学习贯彻。要将所有药品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包括自行采购药品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的采购价格、数量等相关信息在验收入库后一周内录入基层卫生信息平台，做好平台数据录入维护工作，确保信息录入准确及时。要建立完整、真实、实时的药品进</w:t>
      </w:r>
      <w:proofErr w:type="gramStart"/>
      <w:r>
        <w:rPr>
          <w:rFonts w:ascii="Times New Roman" w:eastAsia="方正仿宋_GBK" w:hAnsi="Times New Roman" w:cs="Times New Roman" w:hint="eastAsia"/>
          <w:sz w:val="32"/>
          <w:szCs w:val="32"/>
        </w:rPr>
        <w:t>销存台账</w:t>
      </w:r>
      <w:proofErr w:type="gramEnd"/>
      <w:r>
        <w:rPr>
          <w:rFonts w:ascii="Times New Roman" w:eastAsia="方正仿宋_GBK" w:hAnsi="Times New Roman" w:cs="Times New Roman" w:hint="eastAsia"/>
          <w:sz w:val="32"/>
          <w:szCs w:val="32"/>
        </w:rPr>
        <w:t>。要配备专人负责基本药物的采购、使用管理，组织医务人员学习相关业务知识</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将医务人员基本药物规范使用纳入绩效考核。</w:t>
      </w:r>
    </w:p>
    <w:p w14:paraId="7795AA82" w14:textId="77777777" w:rsidR="0085188E" w:rsidRDefault="00000000">
      <w:pPr>
        <w:spacing w:line="580" w:lineRule="exact"/>
        <w:ind w:firstLineChars="200" w:firstLine="640"/>
        <w:rPr>
          <w:rFonts w:ascii="Times New Roman" w:eastAsia="方正仿宋_GBK" w:hAnsi="Times New Roman" w:cs="Times New Roman"/>
          <w:sz w:val="32"/>
          <w:szCs w:val="32"/>
          <w:u w:val="single"/>
        </w:rPr>
      </w:pPr>
      <w:r>
        <w:rPr>
          <w:rFonts w:ascii="Times New Roman" w:eastAsia="方正黑体_GBK" w:hAnsi="Times New Roman" w:cs="Times New Roman" w:hint="eastAsia"/>
          <w:sz w:val="32"/>
          <w:szCs w:val="32"/>
        </w:rPr>
        <w:t>第十三条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乡镇医院执行基本</w:t>
      </w:r>
      <w:proofErr w:type="gramStart"/>
      <w:r>
        <w:rPr>
          <w:rFonts w:ascii="Times New Roman" w:eastAsia="方正仿宋_GBK" w:hAnsi="Times New Roman" w:cs="Times New Roman" w:hint="eastAsia"/>
          <w:sz w:val="32"/>
          <w:szCs w:val="32"/>
        </w:rPr>
        <w:t>药物省集中</w:t>
      </w:r>
      <w:proofErr w:type="gramEnd"/>
      <w:r>
        <w:rPr>
          <w:rFonts w:ascii="Times New Roman" w:eastAsia="方正仿宋_GBK" w:hAnsi="Times New Roman" w:cs="Times New Roman" w:hint="eastAsia"/>
          <w:sz w:val="32"/>
          <w:szCs w:val="32"/>
        </w:rPr>
        <w:t>招标采购和零差率销售政策，自行采购与网上集中采购不得配备同一品</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、同一生产企业的药品。规范医师合理用药行为，通过处方审核和处方点评等方式加强监管，提高合理用药水平。</w:t>
      </w:r>
    </w:p>
    <w:p w14:paraId="43BB338A" w14:textId="0B1953AF"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建立重点药品监控制度。县（区）卫生健康行政主管部门要定期对国家纳入合理用药监控目录的基本药物进行监控，实行</w:t>
      </w:r>
      <w:r w:rsidR="00E73A91">
        <w:rPr>
          <w:rFonts w:ascii="Times New Roman" w:eastAsia="方正仿宋_GBK" w:hAnsi="Times New Roman" w:cs="Times New Roman" w:hint="eastAsia"/>
          <w:sz w:val="32"/>
          <w:szCs w:val="32"/>
        </w:rPr>
        <w:t>定期</w:t>
      </w:r>
      <w:r>
        <w:rPr>
          <w:rFonts w:ascii="Times New Roman" w:eastAsia="方正仿宋_GBK" w:hAnsi="Times New Roman" w:cs="Times New Roman" w:hint="eastAsia"/>
          <w:sz w:val="32"/>
          <w:szCs w:val="32"/>
        </w:rPr>
        <w:t>通报制度。乡镇医院在使用此类药品时，要执行院长审批、医生使用数量登记制度。</w:t>
      </w:r>
    </w:p>
    <w:p w14:paraId="7FB507C6" w14:textId="5034D9A7" w:rsidR="0085188E" w:rsidRPr="003E1363"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建立药品使用公示制度。县（区）卫生健康行政主管部门要定期对乡镇医院基本药物使用情况和医生使用监控</w:t>
      </w:r>
      <w:r>
        <w:rPr>
          <w:rFonts w:ascii="Times New Roman" w:eastAsia="方正仿宋_GBK" w:hAnsi="Times New Roman" w:cs="Times New Roman" w:hint="eastAsia"/>
          <w:sz w:val="32"/>
          <w:szCs w:val="32"/>
        </w:rPr>
        <w:lastRenderedPageBreak/>
        <w:t>药品品种和数量等情况进行公示，至少每两个月公示一次。对当次公示监控药品总额排名前三位的乡镇医院和医生，给予书面提醒</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对连续两次排名前三位的，要调查原因，并</w:t>
      </w:r>
      <w:r w:rsidR="00E73A91" w:rsidRPr="003E1363">
        <w:rPr>
          <w:rFonts w:ascii="Times New Roman" w:eastAsia="方正仿宋_GBK" w:hAnsi="Times New Roman" w:cs="Times New Roman" w:hint="eastAsia"/>
          <w:sz w:val="32"/>
          <w:szCs w:val="32"/>
        </w:rPr>
        <w:t>进行</w:t>
      </w:r>
      <w:r w:rsidRPr="003E1363">
        <w:rPr>
          <w:rFonts w:ascii="Times New Roman" w:eastAsia="方正仿宋_GBK" w:hAnsi="Times New Roman" w:cs="Times New Roman" w:hint="eastAsia"/>
          <w:sz w:val="32"/>
          <w:szCs w:val="32"/>
        </w:rPr>
        <w:t>通报批评；对连续三次排名前三位的，给予相关医院和医生停止采购重点监控药品处理，对涉及商业贿赂的移交相关部门调查处理，涉及犯罪的将依法移交司法部门处理。</w:t>
      </w:r>
    </w:p>
    <w:p w14:paraId="5EF8448B" w14:textId="77777777" w:rsidR="0085188E" w:rsidRDefault="00000000">
      <w:pPr>
        <w:spacing w:line="580" w:lineRule="exact"/>
        <w:ind w:firstLineChars="200" w:firstLine="640"/>
        <w:rPr>
          <w:rFonts w:ascii="Times New Roman" w:eastAsia="方正仿宋_GBK" w:hAnsi="Times New Roman" w:cs="Times New Roman"/>
          <w:sz w:val="32"/>
          <w:szCs w:val="32"/>
          <w:u w:val="single"/>
        </w:rPr>
      </w:pPr>
      <w:r w:rsidRPr="003E1363">
        <w:rPr>
          <w:rFonts w:ascii="Times New Roman" w:eastAsia="方正黑体_GBK" w:hAnsi="Times New Roman" w:cs="Times New Roman" w:hint="eastAsia"/>
          <w:sz w:val="32"/>
          <w:szCs w:val="32"/>
        </w:rPr>
        <w:t>第十六条</w:t>
      </w:r>
      <w:r w:rsidRPr="003E1363">
        <w:rPr>
          <w:rFonts w:ascii="Times New Roman" w:eastAsia="方正仿宋_GBK" w:hAnsi="Times New Roman" w:cs="Times New Roman" w:hint="eastAsia"/>
          <w:sz w:val="32"/>
          <w:szCs w:val="32"/>
        </w:rPr>
        <w:t xml:space="preserve"> </w:t>
      </w:r>
      <w:r w:rsidRPr="003E1363">
        <w:rPr>
          <w:rFonts w:ascii="Times New Roman" w:eastAsia="方正仿宋_GBK" w:hAnsi="Times New Roman" w:cs="Times New Roman" w:hint="eastAsia"/>
          <w:sz w:val="32"/>
          <w:szCs w:val="32"/>
        </w:rPr>
        <w:t>控制药品费用。门诊、住院人均药品费用与去年同期县域内平均值相比上升幅度不得超过</w:t>
      </w:r>
      <w:r w:rsidRPr="003E1363">
        <w:rPr>
          <w:rFonts w:ascii="Times New Roman" w:eastAsia="方正仿宋_GBK" w:hAnsi="Times New Roman" w:cs="Times New Roman" w:hint="eastAsia"/>
          <w:sz w:val="32"/>
          <w:szCs w:val="32"/>
        </w:rPr>
        <w:t>5%</w:t>
      </w:r>
      <w:r w:rsidRPr="003E1363">
        <w:rPr>
          <w:rFonts w:ascii="Times New Roman" w:eastAsia="方正仿宋_GBK" w:hAnsi="Times New Roman" w:cs="Times New Roman" w:hint="eastAsia"/>
          <w:sz w:val="32"/>
          <w:szCs w:val="32"/>
        </w:rPr>
        <w:t>。规范</w:t>
      </w:r>
      <w:r>
        <w:rPr>
          <w:rFonts w:ascii="Times New Roman" w:eastAsia="方正仿宋_GBK" w:hAnsi="Times New Roman" w:cs="Times New Roman" w:hint="eastAsia"/>
          <w:sz w:val="32"/>
          <w:szCs w:val="32"/>
        </w:rPr>
        <w:t>医师用药行为，严格按照处方权限用药，控制大处方。严格控制抗菌药物使用，执行抗菌药物分级管理制度。</w:t>
      </w:r>
    </w:p>
    <w:p w14:paraId="756A6E05"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加强社会监督。将乡镇医院因药品及医疗服务价格受到群众举报、网络问政、群众就医满意度调查等情况纳入考核。</w:t>
      </w:r>
    </w:p>
    <w:p w14:paraId="0F0BBABE" w14:textId="77777777" w:rsidR="0085188E" w:rsidRDefault="00000000">
      <w:pPr>
        <w:spacing w:line="58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第五章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监督管理机构职责</w:t>
      </w:r>
    </w:p>
    <w:p w14:paraId="5007C77D" w14:textId="77777777" w:rsidR="0085188E" w:rsidRDefault="00000000">
      <w:pPr>
        <w:spacing w:line="580"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第十八条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坚持属地管理原则。县（区）政府（管委会）负责组织领导本区域基本药物制度监督管理工作，建立部门联合监督管理机制，定期开展监督检查。同时要建立健全监督考核机制和责任追究制度加强对相关职能部门和工作人员的考核评议，对督查中发现的问题要及时予以纠正，严重的将追究相关部门和责任人的责任。</w:t>
      </w:r>
    </w:p>
    <w:p w14:paraId="557CF6A7" w14:textId="58710476" w:rsidR="0085188E" w:rsidRPr="003E1363"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第十九条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乡镇卫生健康服务中心履行对乡镇医院具体监管责任，与乡镇医院签订实施基本药物制度协议，按照“购买服务、</w:t>
      </w:r>
      <w:r>
        <w:rPr>
          <w:rFonts w:ascii="Times New Roman" w:eastAsia="方正仿宋_GBK" w:hAnsi="Times New Roman" w:cs="Times New Roman" w:hint="eastAsia"/>
          <w:sz w:val="32"/>
          <w:szCs w:val="32"/>
        </w:rPr>
        <w:lastRenderedPageBreak/>
        <w:t>契约管理”方式进行监管。</w:t>
      </w:r>
      <w:r w:rsidRPr="003E1363">
        <w:rPr>
          <w:rFonts w:ascii="Times New Roman" w:eastAsia="方正仿宋_GBK" w:hAnsi="Times New Roman" w:cs="Times New Roman" w:hint="eastAsia"/>
          <w:sz w:val="32"/>
          <w:szCs w:val="32"/>
        </w:rPr>
        <w:t>乡镇卫生健康服务中心每月组织对乡镇医院基本药物制度实施情况进行考核，考核结果作为</w:t>
      </w:r>
      <w:r w:rsidR="003023A4" w:rsidRPr="003E1363">
        <w:rPr>
          <w:rFonts w:ascii="Times New Roman" w:eastAsia="方正仿宋_GBK" w:hAnsi="Times New Roman" w:cs="Times New Roman" w:hint="eastAsia"/>
          <w:sz w:val="32"/>
          <w:szCs w:val="32"/>
        </w:rPr>
        <w:t>财政补助经费</w:t>
      </w:r>
      <w:r w:rsidRPr="003E1363">
        <w:rPr>
          <w:rFonts w:ascii="Times New Roman" w:eastAsia="方正仿宋_GBK" w:hAnsi="Times New Roman" w:cs="Times New Roman" w:hint="eastAsia"/>
          <w:sz w:val="32"/>
          <w:szCs w:val="32"/>
        </w:rPr>
        <w:t>预拨依据。县（区）卫生健康行政主管部门</w:t>
      </w:r>
      <w:r w:rsidR="003E1363">
        <w:rPr>
          <w:rFonts w:ascii="Times New Roman" w:eastAsia="方正仿宋_GBK" w:hAnsi="Times New Roman" w:cs="Times New Roman" w:hint="eastAsia"/>
          <w:sz w:val="32"/>
          <w:szCs w:val="32"/>
        </w:rPr>
        <w:t>会同</w:t>
      </w:r>
      <w:proofErr w:type="gramStart"/>
      <w:r w:rsidR="003E1363">
        <w:rPr>
          <w:rFonts w:ascii="Times New Roman" w:eastAsia="方正仿宋_GBK" w:hAnsi="Times New Roman" w:cs="Times New Roman" w:hint="eastAsia"/>
          <w:sz w:val="32"/>
          <w:szCs w:val="32"/>
        </w:rPr>
        <w:t>医</w:t>
      </w:r>
      <w:proofErr w:type="gramEnd"/>
      <w:r w:rsidR="003E1363">
        <w:rPr>
          <w:rFonts w:ascii="Times New Roman" w:eastAsia="方正仿宋_GBK" w:hAnsi="Times New Roman" w:cs="Times New Roman" w:hint="eastAsia"/>
          <w:sz w:val="32"/>
          <w:szCs w:val="32"/>
        </w:rPr>
        <w:t>保部门，</w:t>
      </w:r>
      <w:r w:rsidRPr="003E1363">
        <w:rPr>
          <w:rFonts w:ascii="Times New Roman" w:eastAsia="方正仿宋_GBK" w:hAnsi="Times New Roman" w:cs="Times New Roman" w:hint="eastAsia"/>
          <w:sz w:val="32"/>
          <w:szCs w:val="32"/>
        </w:rPr>
        <w:t>每季度组织对乡镇医院基本药物制度实施情况进行考核，考核结果作为财政补助经费结算依据。</w:t>
      </w:r>
    </w:p>
    <w:p w14:paraId="360F4241" w14:textId="77777777" w:rsidR="0085188E" w:rsidRPr="003E1363" w:rsidRDefault="00000000">
      <w:pPr>
        <w:spacing w:line="580" w:lineRule="exact"/>
        <w:ind w:firstLineChars="200" w:firstLine="640"/>
        <w:rPr>
          <w:rFonts w:ascii="Times New Roman" w:eastAsia="方正仿宋_GBK" w:hAnsi="Times New Roman" w:cs="Times New Roman"/>
          <w:sz w:val="32"/>
          <w:szCs w:val="32"/>
        </w:rPr>
      </w:pPr>
      <w:r w:rsidRPr="003E1363">
        <w:rPr>
          <w:rFonts w:ascii="Times New Roman" w:eastAsia="方正黑体_GBK" w:hAnsi="Times New Roman" w:cs="Times New Roman" w:hint="eastAsia"/>
          <w:sz w:val="32"/>
          <w:szCs w:val="32"/>
        </w:rPr>
        <w:t>第二十条</w:t>
      </w:r>
      <w:r w:rsidRPr="003E1363">
        <w:rPr>
          <w:rFonts w:ascii="Times New Roman" w:eastAsia="方正仿宋_GBK" w:hAnsi="Times New Roman" w:cs="Times New Roman" w:hint="eastAsia"/>
          <w:sz w:val="32"/>
          <w:szCs w:val="32"/>
        </w:rPr>
        <w:t xml:space="preserve"> </w:t>
      </w:r>
      <w:r w:rsidRPr="003E1363">
        <w:rPr>
          <w:rFonts w:ascii="Times New Roman" w:eastAsia="方正仿宋_GBK" w:hAnsi="Times New Roman" w:cs="Times New Roman" w:hint="eastAsia"/>
          <w:sz w:val="32"/>
          <w:szCs w:val="32"/>
        </w:rPr>
        <w:t>相关部门要按照各自职责共同做好基本药物制度执行的监督管理工作。</w:t>
      </w:r>
      <w:proofErr w:type="gramStart"/>
      <w:r w:rsidRPr="003E1363">
        <w:rPr>
          <w:rFonts w:ascii="Times New Roman" w:eastAsia="方正仿宋_GBK" w:hAnsi="Times New Roman" w:cs="Times New Roman" w:hint="eastAsia"/>
          <w:sz w:val="32"/>
          <w:szCs w:val="32"/>
        </w:rPr>
        <w:t>医</w:t>
      </w:r>
      <w:proofErr w:type="gramEnd"/>
      <w:r w:rsidRPr="003E1363">
        <w:rPr>
          <w:rFonts w:ascii="Times New Roman" w:eastAsia="方正仿宋_GBK" w:hAnsi="Times New Roman" w:cs="Times New Roman" w:hint="eastAsia"/>
          <w:sz w:val="32"/>
          <w:szCs w:val="32"/>
        </w:rPr>
        <w:t>保部门负责对乡镇医院基本药物采购、配送情况，以及基本药物制度执行的价格及药品价格公示的执行情况进行监督管理。财政部门要将基本药物补助经费纳入预算，及时审核拨付到位，强化监管，确保专款专用。审计部门负责对基本药物制度专项经费使用情况进行监督，开展专项审计工作。</w:t>
      </w:r>
    </w:p>
    <w:p w14:paraId="026D8C70" w14:textId="77777777" w:rsidR="0085188E" w:rsidRPr="003E1363" w:rsidRDefault="00000000">
      <w:pPr>
        <w:spacing w:line="580" w:lineRule="exact"/>
        <w:ind w:firstLineChars="200" w:firstLine="640"/>
        <w:jc w:val="center"/>
        <w:rPr>
          <w:rFonts w:ascii="Times New Roman" w:eastAsia="方正黑体_GBK" w:hAnsi="Times New Roman" w:cs="Times New Roman"/>
          <w:sz w:val="32"/>
          <w:szCs w:val="32"/>
        </w:rPr>
      </w:pPr>
      <w:r w:rsidRPr="003E1363">
        <w:rPr>
          <w:rFonts w:ascii="Times New Roman" w:eastAsia="方正黑体_GBK" w:hAnsi="Times New Roman" w:cs="Times New Roman" w:hint="eastAsia"/>
          <w:sz w:val="32"/>
          <w:szCs w:val="32"/>
        </w:rPr>
        <w:t>第六章</w:t>
      </w:r>
      <w:r w:rsidRPr="003E1363">
        <w:rPr>
          <w:rFonts w:ascii="Times New Roman" w:eastAsia="方正黑体_GBK" w:hAnsi="Times New Roman" w:cs="Times New Roman" w:hint="eastAsia"/>
          <w:sz w:val="32"/>
          <w:szCs w:val="32"/>
        </w:rPr>
        <w:t xml:space="preserve"> </w:t>
      </w:r>
      <w:r w:rsidRPr="003E1363">
        <w:rPr>
          <w:rFonts w:ascii="Times New Roman" w:eastAsia="方正黑体_GBK" w:hAnsi="Times New Roman" w:cs="Times New Roman" w:hint="eastAsia"/>
          <w:sz w:val="32"/>
          <w:szCs w:val="32"/>
        </w:rPr>
        <w:t>考核及奖惩</w:t>
      </w:r>
    </w:p>
    <w:p w14:paraId="3FB1497A" w14:textId="16A58125" w:rsidR="0085188E" w:rsidRDefault="00000000">
      <w:pPr>
        <w:spacing w:line="580" w:lineRule="exact"/>
        <w:ind w:firstLineChars="200" w:firstLine="640"/>
        <w:rPr>
          <w:rFonts w:ascii="Times New Roman" w:eastAsia="方正仿宋_GBK" w:hAnsi="Times New Roman" w:cs="Times New Roman"/>
          <w:sz w:val="32"/>
          <w:szCs w:val="32"/>
        </w:rPr>
      </w:pPr>
      <w:r w:rsidRPr="003E1363">
        <w:rPr>
          <w:rFonts w:ascii="Times New Roman" w:eastAsia="方正黑体_GBK" w:hAnsi="Times New Roman" w:cs="Times New Roman" w:hint="eastAsia"/>
          <w:sz w:val="32"/>
          <w:szCs w:val="32"/>
        </w:rPr>
        <w:t>第二十一条</w:t>
      </w:r>
      <w:r w:rsidRPr="003E1363">
        <w:rPr>
          <w:rFonts w:ascii="Times New Roman" w:eastAsia="方正仿宋_GBK" w:hAnsi="Times New Roman" w:cs="Times New Roman" w:hint="eastAsia"/>
          <w:sz w:val="32"/>
          <w:szCs w:val="32"/>
        </w:rPr>
        <w:t xml:space="preserve"> </w:t>
      </w:r>
      <w:r w:rsidRPr="003E1363">
        <w:rPr>
          <w:rFonts w:ascii="Times New Roman" w:eastAsia="方正仿宋_GBK" w:hAnsi="Times New Roman" w:cs="Times New Roman" w:hint="eastAsia"/>
          <w:sz w:val="32"/>
          <w:szCs w:val="32"/>
        </w:rPr>
        <w:t>县（区）卫生健康行政主管部门每月</w:t>
      </w:r>
      <w:r w:rsidRPr="003E1363">
        <w:rPr>
          <w:rFonts w:ascii="Times New Roman" w:eastAsia="方正仿宋_GBK" w:hAnsi="Times New Roman" w:cs="Times New Roman" w:hint="eastAsia"/>
          <w:sz w:val="32"/>
          <w:szCs w:val="32"/>
        </w:rPr>
        <w:t xml:space="preserve"> 10 </w:t>
      </w:r>
      <w:r w:rsidRPr="003E1363">
        <w:rPr>
          <w:rFonts w:ascii="Times New Roman" w:eastAsia="方正仿宋_GBK" w:hAnsi="Times New Roman" w:cs="Times New Roman" w:hint="eastAsia"/>
          <w:sz w:val="32"/>
          <w:szCs w:val="32"/>
        </w:rPr>
        <w:t>日前，根据</w:t>
      </w:r>
      <w:r w:rsidR="00D55AB4" w:rsidRPr="003E1363">
        <w:rPr>
          <w:rFonts w:ascii="Times New Roman" w:eastAsia="方正仿宋_GBK" w:hAnsi="Times New Roman" w:cs="Times New Roman" w:hint="eastAsia"/>
          <w:sz w:val="32"/>
          <w:szCs w:val="32"/>
        </w:rPr>
        <w:t>乡镇卫生健康服务中心</w:t>
      </w:r>
      <w:r w:rsidR="0095048A" w:rsidRPr="003E1363">
        <w:rPr>
          <w:rFonts w:ascii="Times New Roman" w:eastAsia="方正仿宋_GBK" w:hAnsi="Times New Roman" w:cs="Times New Roman" w:hint="eastAsia"/>
          <w:sz w:val="32"/>
          <w:szCs w:val="32"/>
        </w:rPr>
        <w:t>组织的</w:t>
      </w:r>
      <w:r w:rsidRPr="003E1363">
        <w:rPr>
          <w:rFonts w:ascii="Times New Roman" w:eastAsia="方正仿宋_GBK" w:hAnsi="Times New Roman" w:cs="Times New Roman" w:hint="eastAsia"/>
          <w:sz w:val="32"/>
          <w:szCs w:val="32"/>
        </w:rPr>
        <w:t>考核情况，</w:t>
      </w:r>
      <w:r w:rsidR="00D55AB4" w:rsidRPr="003E1363">
        <w:rPr>
          <w:rFonts w:ascii="Times New Roman" w:eastAsia="方正仿宋_GBK" w:hAnsi="Times New Roman" w:cs="Times New Roman" w:hint="eastAsia"/>
          <w:sz w:val="32"/>
          <w:szCs w:val="32"/>
        </w:rPr>
        <w:t>预拨</w:t>
      </w:r>
      <w:r w:rsidR="0095048A" w:rsidRPr="003E1363">
        <w:rPr>
          <w:rFonts w:ascii="Times New Roman" w:eastAsia="方正仿宋_GBK" w:hAnsi="Times New Roman" w:cs="Times New Roman" w:hint="eastAsia"/>
          <w:sz w:val="32"/>
          <w:szCs w:val="32"/>
        </w:rPr>
        <w:t>乡镇医院</w:t>
      </w:r>
      <w:r w:rsidRPr="003E1363">
        <w:rPr>
          <w:rFonts w:ascii="Times New Roman" w:eastAsia="方正仿宋_GBK" w:hAnsi="Times New Roman" w:cs="Times New Roman" w:hint="eastAsia"/>
          <w:sz w:val="32"/>
          <w:szCs w:val="32"/>
        </w:rPr>
        <w:t>上月补助经费</w:t>
      </w:r>
      <w:r w:rsidR="0095048A" w:rsidRPr="003E1363">
        <w:rPr>
          <w:rFonts w:ascii="Times New Roman" w:eastAsia="方正仿宋_GBK" w:hAnsi="Times New Roman" w:cs="Times New Roman" w:hint="eastAsia"/>
          <w:sz w:val="32"/>
          <w:szCs w:val="32"/>
        </w:rPr>
        <w:t>；每季度第一个月</w:t>
      </w:r>
      <w:r w:rsidR="0095048A" w:rsidRPr="003E1363">
        <w:rPr>
          <w:rFonts w:ascii="Times New Roman" w:eastAsia="方正仿宋_GBK" w:hAnsi="Times New Roman" w:cs="Times New Roman" w:hint="eastAsia"/>
          <w:sz w:val="32"/>
          <w:szCs w:val="32"/>
        </w:rPr>
        <w:t>1</w:t>
      </w:r>
      <w:r w:rsidR="0095048A" w:rsidRPr="003E1363">
        <w:rPr>
          <w:rFonts w:ascii="Times New Roman" w:eastAsia="方正仿宋_GBK" w:hAnsi="Times New Roman" w:cs="Times New Roman"/>
          <w:sz w:val="32"/>
          <w:szCs w:val="32"/>
        </w:rPr>
        <w:t>0</w:t>
      </w:r>
      <w:r w:rsidR="0095048A" w:rsidRPr="003E1363">
        <w:rPr>
          <w:rFonts w:ascii="Times New Roman" w:eastAsia="方正仿宋_GBK" w:hAnsi="Times New Roman" w:cs="Times New Roman" w:hint="eastAsia"/>
          <w:sz w:val="32"/>
          <w:szCs w:val="32"/>
        </w:rPr>
        <w:t>日前，根据季度考核情况，结算乡镇医院上季度补助经费</w:t>
      </w:r>
      <w:r w:rsidRPr="003E1363">
        <w:rPr>
          <w:rFonts w:ascii="Times New Roman" w:eastAsia="方正仿宋_GBK" w:hAnsi="Times New Roman" w:cs="Times New Roman" w:hint="eastAsia"/>
          <w:sz w:val="32"/>
          <w:szCs w:val="32"/>
        </w:rPr>
        <w:t>。乡镇医院基</w:t>
      </w:r>
      <w:r>
        <w:rPr>
          <w:rFonts w:ascii="Times New Roman" w:eastAsia="方正仿宋_GBK" w:hAnsi="Times New Roman" w:cs="Times New Roman" w:hint="eastAsia"/>
          <w:sz w:val="32"/>
          <w:szCs w:val="32"/>
        </w:rPr>
        <w:t>本药物使用品种占比、销售金额占比有一项未达到</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比例的，不予补助。</w:t>
      </w:r>
    </w:p>
    <w:p w14:paraId="0F5CAE48"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第二十二条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市卫生健康委联合财政、</w:t>
      </w:r>
      <w:proofErr w:type="gramStart"/>
      <w:r>
        <w:rPr>
          <w:rFonts w:ascii="Times New Roman" w:eastAsia="方正仿宋_GBK" w:hAnsi="Times New Roman" w:cs="Times New Roman" w:hint="eastAsia"/>
          <w:sz w:val="32"/>
          <w:szCs w:val="32"/>
        </w:rPr>
        <w:t>医</w:t>
      </w:r>
      <w:proofErr w:type="gramEnd"/>
      <w:r>
        <w:rPr>
          <w:rFonts w:ascii="Times New Roman" w:eastAsia="方正仿宋_GBK" w:hAnsi="Times New Roman" w:cs="Times New Roman" w:hint="eastAsia"/>
          <w:sz w:val="32"/>
          <w:szCs w:val="32"/>
        </w:rPr>
        <w:t>保等部门对全市实施基本药物制度工作进行年度综合考评，市财政每年安排专项资金对乡镇医院进行奖补。</w:t>
      </w:r>
    </w:p>
    <w:p w14:paraId="7196CC48"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发现乡镇医院有下列行为之一的，经查实</w:t>
      </w:r>
      <w:proofErr w:type="gramStart"/>
      <w:r>
        <w:rPr>
          <w:rFonts w:ascii="Times New Roman" w:eastAsia="方正仿宋_GBK" w:hAnsi="Times New Roman" w:cs="Times New Roman" w:hint="eastAsia"/>
          <w:sz w:val="32"/>
          <w:szCs w:val="32"/>
        </w:rPr>
        <w:t>后相应</w:t>
      </w:r>
      <w:proofErr w:type="gramEnd"/>
      <w:r>
        <w:rPr>
          <w:rFonts w:ascii="Times New Roman" w:eastAsia="方正仿宋_GBK" w:hAnsi="Times New Roman" w:cs="Times New Roman" w:hint="eastAsia"/>
          <w:sz w:val="32"/>
          <w:szCs w:val="32"/>
        </w:rPr>
        <w:t>扣减补助经费。</w:t>
      </w:r>
    </w:p>
    <w:p w14:paraId="4127D4FA"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 </w:t>
      </w:r>
      <w:r>
        <w:rPr>
          <w:rFonts w:ascii="Times New Roman" w:eastAsia="方正仿宋_GBK" w:hAnsi="Times New Roman" w:cs="Times New Roman" w:hint="eastAsia"/>
          <w:sz w:val="32"/>
          <w:szCs w:val="32"/>
        </w:rPr>
        <w:t>不执行基本药物零差价政策的</w:t>
      </w:r>
      <w:r>
        <w:rPr>
          <w:rFonts w:ascii="Times New Roman" w:eastAsia="方正仿宋_GBK" w:hAnsi="Times New Roman" w:cs="Times New Roman" w:hint="eastAsia"/>
          <w:sz w:val="32"/>
          <w:szCs w:val="32"/>
        </w:rPr>
        <w:t>;</w:t>
      </w:r>
    </w:p>
    <w:p w14:paraId="3022472C"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发现药品商业贿赂行为的</w:t>
      </w:r>
      <w:r>
        <w:rPr>
          <w:rFonts w:ascii="Times New Roman" w:eastAsia="方正仿宋_GBK" w:hAnsi="Times New Roman" w:cs="Times New Roman" w:hint="eastAsia"/>
          <w:sz w:val="32"/>
          <w:szCs w:val="32"/>
        </w:rPr>
        <w:t>;</w:t>
      </w:r>
    </w:p>
    <w:p w14:paraId="2E114059"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药品账实不符、进销存不符、无采购票据的</w:t>
      </w:r>
      <w:r>
        <w:rPr>
          <w:rFonts w:ascii="Times New Roman" w:eastAsia="方正仿宋_GBK" w:hAnsi="Times New Roman" w:cs="Times New Roman" w:hint="eastAsia"/>
          <w:sz w:val="32"/>
          <w:szCs w:val="32"/>
        </w:rPr>
        <w:t>;</w:t>
      </w:r>
    </w:p>
    <w:p w14:paraId="66DE563E"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医疗及药品收入、支出未录入基层卫生信息系统，使用手写票据的</w:t>
      </w:r>
      <w:r>
        <w:rPr>
          <w:rFonts w:ascii="Times New Roman" w:eastAsia="方正仿宋_GBK" w:hAnsi="Times New Roman" w:cs="Times New Roman" w:hint="eastAsia"/>
          <w:sz w:val="32"/>
          <w:szCs w:val="32"/>
        </w:rPr>
        <w:t>;</w:t>
      </w:r>
    </w:p>
    <w:p w14:paraId="7A9F8666"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实际用药与处方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医嘱</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不符，开假处方、虚假出库的</w:t>
      </w:r>
      <w:r>
        <w:rPr>
          <w:rFonts w:ascii="Times New Roman" w:eastAsia="方正仿宋_GBK" w:hAnsi="Times New Roman" w:cs="Times New Roman" w:hint="eastAsia"/>
          <w:sz w:val="32"/>
          <w:szCs w:val="32"/>
        </w:rPr>
        <w:t>;</w:t>
      </w:r>
    </w:p>
    <w:p w14:paraId="54F3FD40"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为了规避大处方，实行分解收费行为的</w:t>
      </w:r>
      <w:r>
        <w:rPr>
          <w:rFonts w:ascii="Times New Roman" w:eastAsia="方正仿宋_GBK" w:hAnsi="Times New Roman" w:cs="Times New Roman" w:hint="eastAsia"/>
          <w:sz w:val="32"/>
          <w:szCs w:val="32"/>
        </w:rPr>
        <w:t>;</w:t>
      </w:r>
    </w:p>
    <w:p w14:paraId="2F476661"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其他违反本办法规定行为的。</w:t>
      </w:r>
    </w:p>
    <w:p w14:paraId="612F60D1" w14:textId="77777777" w:rsidR="0085188E" w:rsidRDefault="00000000">
      <w:pPr>
        <w:spacing w:line="58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第七章附则</w:t>
      </w:r>
    </w:p>
    <w:p w14:paraId="71A21A00"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第二十四条</w:t>
      </w:r>
      <w:r>
        <w:rPr>
          <w:rFonts w:ascii="Times New Roman" w:eastAsia="方正仿宋_GBK" w:hAnsi="Times New Roman" w:cs="Times New Roman" w:hint="eastAsia"/>
          <w:sz w:val="32"/>
          <w:szCs w:val="32"/>
        </w:rPr>
        <w:t>本办法由市卫生健康委负责解释。</w:t>
      </w:r>
    </w:p>
    <w:p w14:paraId="72CC574D" w14:textId="542761A6"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第二十五条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本办法自公布之日起实施</w:t>
      </w:r>
      <w:r w:rsidR="004C4BF5">
        <w:rPr>
          <w:rFonts w:ascii="Times New Roman" w:eastAsia="方正仿宋_GBK" w:hAnsi="Times New Roman" w:cs="Times New Roman" w:hint="eastAsia"/>
          <w:sz w:val="32"/>
          <w:szCs w:val="32"/>
        </w:rPr>
        <w:t>，有效期五年</w:t>
      </w:r>
      <w:r>
        <w:rPr>
          <w:rFonts w:ascii="Times New Roman" w:eastAsia="方正仿宋_GBK" w:hAnsi="Times New Roman" w:cs="Times New Roman" w:hint="eastAsia"/>
          <w:sz w:val="32"/>
          <w:szCs w:val="32"/>
        </w:rPr>
        <w:t>。各地要结合地区实际，制定监督管理细则，加强对乡镇医院实施基本药物的监督管理。</w:t>
      </w:r>
    </w:p>
    <w:p w14:paraId="243E14FE" w14:textId="77777777" w:rsidR="0085188E" w:rsidRDefault="0085188E">
      <w:pPr>
        <w:spacing w:line="580" w:lineRule="exact"/>
        <w:ind w:firstLineChars="200" w:firstLine="640"/>
        <w:rPr>
          <w:rFonts w:ascii="Times New Roman" w:eastAsia="方正仿宋_GBK" w:hAnsi="Times New Roman" w:cs="Times New Roman"/>
          <w:sz w:val="32"/>
          <w:szCs w:val="32"/>
        </w:rPr>
      </w:pPr>
    </w:p>
    <w:p w14:paraId="7CB81D07" w14:textId="77777777" w:rsidR="0085188E"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附件：乡镇医院实施基本药物制度考核评价标准</w:t>
      </w:r>
    </w:p>
    <w:p w14:paraId="3E3E7DB2" w14:textId="77777777" w:rsidR="0085188E" w:rsidRDefault="0085188E">
      <w:pPr>
        <w:spacing w:line="580" w:lineRule="exact"/>
        <w:ind w:firstLineChars="200" w:firstLine="640"/>
        <w:rPr>
          <w:rFonts w:ascii="Times New Roman" w:eastAsia="方正仿宋_GBK" w:hAnsi="Times New Roman" w:cs="Times New Roman"/>
          <w:sz w:val="32"/>
          <w:szCs w:val="32"/>
        </w:rPr>
        <w:sectPr w:rsidR="0085188E">
          <w:pgSz w:w="11906" w:h="16838"/>
          <w:pgMar w:top="2098" w:right="1531" w:bottom="1928" w:left="1531" w:header="851" w:footer="992" w:gutter="0"/>
          <w:cols w:space="0"/>
          <w:docGrid w:type="lines" w:linePitch="319"/>
        </w:sectPr>
      </w:pPr>
    </w:p>
    <w:p w14:paraId="1BAB8C23" w14:textId="77777777" w:rsidR="003E1363" w:rsidRDefault="00000000" w:rsidP="003E1363">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w:t>
      </w:r>
      <w:bookmarkStart w:id="0" w:name="_Hlk132019242"/>
    </w:p>
    <w:p w14:paraId="17C21BAE" w14:textId="641F311A" w:rsidR="0085188E" w:rsidRPr="003E1363" w:rsidRDefault="00000000" w:rsidP="003E1363">
      <w:pPr>
        <w:spacing w:line="58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b/>
          <w:bCs/>
          <w:sz w:val="44"/>
          <w:szCs w:val="44"/>
        </w:rPr>
        <w:t>乡镇医院实施基本药物制度考核评价标准</w:t>
      </w:r>
      <w:bookmarkEnd w:id="0"/>
    </w:p>
    <w:tbl>
      <w:tblPr>
        <w:tblStyle w:val="a7"/>
        <w:tblW w:w="15335" w:type="dxa"/>
        <w:tblInd w:w="-667" w:type="dxa"/>
        <w:tblLayout w:type="fixed"/>
        <w:tblLook w:val="04A0" w:firstRow="1" w:lastRow="0" w:firstColumn="1" w:lastColumn="0" w:noHBand="0" w:noVBand="1"/>
      </w:tblPr>
      <w:tblGrid>
        <w:gridCol w:w="653"/>
        <w:gridCol w:w="2276"/>
        <w:gridCol w:w="1218"/>
        <w:gridCol w:w="11188"/>
      </w:tblGrid>
      <w:tr w:rsidR="0085188E" w14:paraId="208BC1CF" w14:textId="77777777">
        <w:trPr>
          <w:trHeight w:val="90"/>
        </w:trPr>
        <w:tc>
          <w:tcPr>
            <w:tcW w:w="653" w:type="dxa"/>
          </w:tcPr>
          <w:p w14:paraId="0CACA32D" w14:textId="77777777" w:rsidR="0085188E" w:rsidRDefault="00000000">
            <w:pPr>
              <w:rPr>
                <w:szCs w:val="21"/>
              </w:rPr>
            </w:pPr>
            <w:r>
              <w:rPr>
                <w:rFonts w:hint="eastAsia"/>
                <w:szCs w:val="21"/>
              </w:rPr>
              <w:t>序号</w:t>
            </w:r>
          </w:p>
        </w:tc>
        <w:tc>
          <w:tcPr>
            <w:tcW w:w="2276" w:type="dxa"/>
            <w:vAlign w:val="center"/>
          </w:tcPr>
          <w:p w14:paraId="55FCBB54" w14:textId="77777777" w:rsidR="0085188E" w:rsidRDefault="00000000">
            <w:pPr>
              <w:jc w:val="center"/>
              <w:rPr>
                <w:szCs w:val="21"/>
              </w:rPr>
            </w:pPr>
            <w:r>
              <w:rPr>
                <w:rFonts w:hint="eastAsia"/>
                <w:szCs w:val="21"/>
              </w:rPr>
              <w:t>考核内容</w:t>
            </w:r>
          </w:p>
        </w:tc>
        <w:tc>
          <w:tcPr>
            <w:tcW w:w="1218" w:type="dxa"/>
          </w:tcPr>
          <w:p w14:paraId="5BAB7861" w14:textId="77777777" w:rsidR="0085188E" w:rsidRDefault="00000000">
            <w:pPr>
              <w:ind w:left="210" w:hangingChars="100" w:hanging="210"/>
              <w:jc w:val="center"/>
              <w:rPr>
                <w:szCs w:val="21"/>
              </w:rPr>
            </w:pPr>
            <w:r>
              <w:rPr>
                <w:rFonts w:hint="eastAsia"/>
                <w:szCs w:val="21"/>
              </w:rPr>
              <w:t>分值</w:t>
            </w:r>
          </w:p>
        </w:tc>
        <w:tc>
          <w:tcPr>
            <w:tcW w:w="11188" w:type="dxa"/>
          </w:tcPr>
          <w:p w14:paraId="5C360C89" w14:textId="77777777" w:rsidR="0085188E" w:rsidRDefault="00000000">
            <w:pPr>
              <w:jc w:val="center"/>
              <w:rPr>
                <w:szCs w:val="21"/>
              </w:rPr>
            </w:pPr>
            <w:r>
              <w:rPr>
                <w:rFonts w:hint="eastAsia"/>
                <w:szCs w:val="21"/>
              </w:rPr>
              <w:t>考核标准</w:t>
            </w:r>
          </w:p>
        </w:tc>
      </w:tr>
      <w:tr w:rsidR="0085188E" w14:paraId="705FB142" w14:textId="77777777">
        <w:trPr>
          <w:trHeight w:val="354"/>
        </w:trPr>
        <w:tc>
          <w:tcPr>
            <w:tcW w:w="653" w:type="dxa"/>
            <w:vMerge w:val="restart"/>
            <w:vAlign w:val="center"/>
          </w:tcPr>
          <w:p w14:paraId="2C96D41A" w14:textId="77777777" w:rsidR="0085188E" w:rsidRDefault="00000000">
            <w:pPr>
              <w:jc w:val="center"/>
              <w:rPr>
                <w:szCs w:val="21"/>
              </w:rPr>
            </w:pPr>
            <w:proofErr w:type="gramStart"/>
            <w:r>
              <w:rPr>
                <w:rFonts w:hint="eastAsia"/>
                <w:szCs w:val="21"/>
              </w:rPr>
              <w:t>一</w:t>
            </w:r>
            <w:proofErr w:type="gramEnd"/>
          </w:p>
        </w:tc>
        <w:tc>
          <w:tcPr>
            <w:tcW w:w="2276" w:type="dxa"/>
            <w:vMerge w:val="restart"/>
            <w:vAlign w:val="center"/>
          </w:tcPr>
          <w:p w14:paraId="3153C23D" w14:textId="77777777" w:rsidR="0085188E" w:rsidRDefault="00000000">
            <w:pPr>
              <w:jc w:val="center"/>
              <w:rPr>
                <w:szCs w:val="21"/>
              </w:rPr>
            </w:pPr>
            <w:r w:rsidRPr="003E1363">
              <w:rPr>
                <w:rFonts w:hint="eastAsia"/>
                <w:szCs w:val="21"/>
              </w:rPr>
              <w:t>制定</w:t>
            </w:r>
            <w:r>
              <w:rPr>
                <w:rFonts w:hint="eastAsia"/>
                <w:szCs w:val="21"/>
              </w:rPr>
              <w:t>管理制度（</w:t>
            </w:r>
            <w:r>
              <w:rPr>
                <w:rFonts w:hint="eastAsia"/>
                <w:szCs w:val="21"/>
              </w:rPr>
              <w:t>10</w:t>
            </w:r>
            <w:r>
              <w:rPr>
                <w:rFonts w:hint="eastAsia"/>
                <w:szCs w:val="21"/>
              </w:rPr>
              <w:t>分）</w:t>
            </w:r>
          </w:p>
        </w:tc>
        <w:tc>
          <w:tcPr>
            <w:tcW w:w="1218" w:type="dxa"/>
            <w:vAlign w:val="center"/>
          </w:tcPr>
          <w:p w14:paraId="754F5B00" w14:textId="77777777" w:rsidR="0085188E" w:rsidRDefault="00000000">
            <w:pPr>
              <w:jc w:val="center"/>
              <w:rPr>
                <w:szCs w:val="21"/>
              </w:rPr>
            </w:pPr>
            <w:r>
              <w:rPr>
                <w:rFonts w:hint="eastAsia"/>
                <w:szCs w:val="21"/>
              </w:rPr>
              <w:t>2</w:t>
            </w:r>
          </w:p>
        </w:tc>
        <w:tc>
          <w:tcPr>
            <w:tcW w:w="11188" w:type="dxa"/>
          </w:tcPr>
          <w:p w14:paraId="0062FBBA" w14:textId="77777777" w:rsidR="0085188E" w:rsidRDefault="00000000">
            <w:pPr>
              <w:rPr>
                <w:szCs w:val="21"/>
              </w:rPr>
            </w:pPr>
            <w:r>
              <w:rPr>
                <w:rFonts w:hint="eastAsia"/>
                <w:szCs w:val="21"/>
              </w:rPr>
              <w:t>建立</w:t>
            </w:r>
            <w:proofErr w:type="gramStart"/>
            <w:r>
              <w:rPr>
                <w:rFonts w:hint="eastAsia"/>
                <w:szCs w:val="21"/>
              </w:rPr>
              <w:t>健全含</w:t>
            </w:r>
            <w:proofErr w:type="gramEnd"/>
            <w:r>
              <w:rPr>
                <w:rFonts w:hint="eastAsia"/>
                <w:szCs w:val="21"/>
              </w:rPr>
              <w:t>财务、药品等内容管控制度，并组织学习贯彻。</w:t>
            </w:r>
          </w:p>
        </w:tc>
      </w:tr>
      <w:tr w:rsidR="0085188E" w14:paraId="486D0614" w14:textId="77777777">
        <w:trPr>
          <w:trHeight w:val="328"/>
        </w:trPr>
        <w:tc>
          <w:tcPr>
            <w:tcW w:w="653" w:type="dxa"/>
            <w:vMerge/>
          </w:tcPr>
          <w:p w14:paraId="22203501" w14:textId="77777777" w:rsidR="0085188E" w:rsidRDefault="0085188E">
            <w:pPr>
              <w:rPr>
                <w:szCs w:val="21"/>
              </w:rPr>
            </w:pPr>
          </w:p>
        </w:tc>
        <w:tc>
          <w:tcPr>
            <w:tcW w:w="2276" w:type="dxa"/>
            <w:vMerge/>
            <w:vAlign w:val="center"/>
          </w:tcPr>
          <w:p w14:paraId="489E2B2C" w14:textId="77777777" w:rsidR="0085188E" w:rsidRDefault="0085188E">
            <w:pPr>
              <w:jc w:val="center"/>
              <w:rPr>
                <w:szCs w:val="21"/>
              </w:rPr>
            </w:pPr>
          </w:p>
        </w:tc>
        <w:tc>
          <w:tcPr>
            <w:tcW w:w="1218" w:type="dxa"/>
            <w:vAlign w:val="center"/>
          </w:tcPr>
          <w:p w14:paraId="76EB1F95" w14:textId="77777777" w:rsidR="0085188E" w:rsidRDefault="00000000">
            <w:pPr>
              <w:jc w:val="center"/>
              <w:rPr>
                <w:szCs w:val="21"/>
              </w:rPr>
            </w:pPr>
            <w:r>
              <w:rPr>
                <w:rFonts w:hint="eastAsia"/>
                <w:szCs w:val="21"/>
              </w:rPr>
              <w:t>5</w:t>
            </w:r>
          </w:p>
        </w:tc>
        <w:tc>
          <w:tcPr>
            <w:tcW w:w="11188" w:type="dxa"/>
          </w:tcPr>
          <w:p w14:paraId="352786D9" w14:textId="77777777" w:rsidR="0085188E" w:rsidRDefault="00000000">
            <w:pPr>
              <w:rPr>
                <w:szCs w:val="21"/>
              </w:rPr>
            </w:pPr>
            <w:r>
              <w:rPr>
                <w:rFonts w:hint="eastAsia"/>
                <w:szCs w:val="21"/>
              </w:rPr>
              <w:t>基层卫生信息平台数据录入及时、准确，建立完整、真实、实时的药品进</w:t>
            </w:r>
            <w:proofErr w:type="gramStart"/>
            <w:r>
              <w:rPr>
                <w:rFonts w:hint="eastAsia"/>
                <w:szCs w:val="21"/>
              </w:rPr>
              <w:t>销存台账</w:t>
            </w:r>
            <w:proofErr w:type="gramEnd"/>
          </w:p>
        </w:tc>
      </w:tr>
      <w:tr w:rsidR="0085188E" w14:paraId="65600078" w14:textId="77777777">
        <w:trPr>
          <w:trHeight w:val="662"/>
        </w:trPr>
        <w:tc>
          <w:tcPr>
            <w:tcW w:w="653" w:type="dxa"/>
            <w:vMerge/>
          </w:tcPr>
          <w:p w14:paraId="198EFF8A" w14:textId="77777777" w:rsidR="0085188E" w:rsidRDefault="0085188E">
            <w:pPr>
              <w:rPr>
                <w:szCs w:val="21"/>
              </w:rPr>
            </w:pPr>
          </w:p>
        </w:tc>
        <w:tc>
          <w:tcPr>
            <w:tcW w:w="2276" w:type="dxa"/>
            <w:vMerge/>
            <w:vAlign w:val="center"/>
          </w:tcPr>
          <w:p w14:paraId="1DEE158B" w14:textId="77777777" w:rsidR="0085188E" w:rsidRDefault="0085188E">
            <w:pPr>
              <w:jc w:val="center"/>
              <w:rPr>
                <w:szCs w:val="21"/>
              </w:rPr>
            </w:pPr>
          </w:p>
        </w:tc>
        <w:tc>
          <w:tcPr>
            <w:tcW w:w="1218" w:type="dxa"/>
            <w:vAlign w:val="center"/>
          </w:tcPr>
          <w:p w14:paraId="51BD491E" w14:textId="77777777" w:rsidR="0085188E" w:rsidRDefault="00000000">
            <w:pPr>
              <w:jc w:val="center"/>
              <w:rPr>
                <w:szCs w:val="21"/>
              </w:rPr>
            </w:pPr>
            <w:r>
              <w:rPr>
                <w:rFonts w:hint="eastAsia"/>
                <w:szCs w:val="21"/>
              </w:rPr>
              <w:t>3</w:t>
            </w:r>
          </w:p>
        </w:tc>
        <w:tc>
          <w:tcPr>
            <w:tcW w:w="11188" w:type="dxa"/>
          </w:tcPr>
          <w:p w14:paraId="65AAD2A5" w14:textId="77777777" w:rsidR="0085188E" w:rsidRDefault="00000000">
            <w:pPr>
              <w:rPr>
                <w:szCs w:val="21"/>
              </w:rPr>
            </w:pPr>
            <w:r>
              <w:rPr>
                <w:rFonts w:hint="eastAsia"/>
                <w:szCs w:val="21"/>
              </w:rPr>
              <w:t>配备专人</w:t>
            </w:r>
            <w:proofErr w:type="gramStart"/>
            <w:r>
              <w:rPr>
                <w:rFonts w:hint="eastAsia"/>
                <w:szCs w:val="21"/>
              </w:rPr>
              <w:t>责</w:t>
            </w:r>
            <w:proofErr w:type="gramEnd"/>
            <w:r>
              <w:rPr>
                <w:rFonts w:hint="eastAsia"/>
                <w:szCs w:val="21"/>
              </w:rPr>
              <w:t>基本药物的采购、使用管理，组织医务人员学习相关业务知识，将医务人员基本药物</w:t>
            </w:r>
            <w:proofErr w:type="gramStart"/>
            <w:r>
              <w:rPr>
                <w:rFonts w:hint="eastAsia"/>
                <w:szCs w:val="21"/>
              </w:rPr>
              <w:t>规</w:t>
            </w:r>
            <w:proofErr w:type="gramEnd"/>
            <w:r>
              <w:rPr>
                <w:rFonts w:hint="eastAsia"/>
                <w:szCs w:val="21"/>
              </w:rPr>
              <w:t>配备专</w:t>
            </w:r>
            <w:proofErr w:type="gramStart"/>
            <w:r>
              <w:rPr>
                <w:rFonts w:hint="eastAsia"/>
                <w:szCs w:val="21"/>
              </w:rPr>
              <w:t>范</w:t>
            </w:r>
            <w:proofErr w:type="gramEnd"/>
            <w:r>
              <w:rPr>
                <w:rFonts w:hint="eastAsia"/>
                <w:szCs w:val="21"/>
              </w:rPr>
              <w:t>使用纳入绩效考核</w:t>
            </w:r>
          </w:p>
        </w:tc>
      </w:tr>
      <w:tr w:rsidR="0085188E" w14:paraId="14DE28D9" w14:textId="77777777">
        <w:trPr>
          <w:trHeight w:val="411"/>
        </w:trPr>
        <w:tc>
          <w:tcPr>
            <w:tcW w:w="653" w:type="dxa"/>
            <w:vMerge w:val="restart"/>
            <w:vAlign w:val="center"/>
          </w:tcPr>
          <w:p w14:paraId="2EFEF774" w14:textId="77777777" w:rsidR="0085188E" w:rsidRDefault="00000000">
            <w:pPr>
              <w:jc w:val="center"/>
              <w:rPr>
                <w:szCs w:val="21"/>
              </w:rPr>
            </w:pPr>
            <w:r>
              <w:rPr>
                <w:rFonts w:hint="eastAsia"/>
                <w:szCs w:val="21"/>
              </w:rPr>
              <w:t>二</w:t>
            </w:r>
          </w:p>
        </w:tc>
        <w:tc>
          <w:tcPr>
            <w:tcW w:w="2276" w:type="dxa"/>
            <w:vMerge w:val="restart"/>
            <w:vAlign w:val="center"/>
          </w:tcPr>
          <w:p w14:paraId="0667DA49" w14:textId="3B5287A5" w:rsidR="0085188E" w:rsidRDefault="00000000">
            <w:pPr>
              <w:jc w:val="center"/>
              <w:rPr>
                <w:szCs w:val="21"/>
              </w:rPr>
            </w:pPr>
            <w:r>
              <w:rPr>
                <w:rFonts w:hint="eastAsia"/>
                <w:szCs w:val="21"/>
              </w:rPr>
              <w:t>药品采购使用（</w:t>
            </w:r>
            <w:r w:rsidR="00297266">
              <w:rPr>
                <w:szCs w:val="21"/>
              </w:rPr>
              <w:t>15</w:t>
            </w:r>
            <w:r>
              <w:rPr>
                <w:szCs w:val="21"/>
              </w:rPr>
              <w:t xml:space="preserve"> </w:t>
            </w:r>
            <w:r>
              <w:rPr>
                <w:rFonts w:hint="eastAsia"/>
                <w:szCs w:val="21"/>
              </w:rPr>
              <w:t>分）</w:t>
            </w:r>
          </w:p>
        </w:tc>
        <w:tc>
          <w:tcPr>
            <w:tcW w:w="1218" w:type="dxa"/>
            <w:vAlign w:val="center"/>
          </w:tcPr>
          <w:p w14:paraId="592DDE63" w14:textId="4459C481" w:rsidR="0085188E" w:rsidRDefault="00297266">
            <w:pPr>
              <w:jc w:val="center"/>
              <w:rPr>
                <w:szCs w:val="21"/>
              </w:rPr>
            </w:pPr>
            <w:r>
              <w:rPr>
                <w:szCs w:val="21"/>
              </w:rPr>
              <w:t>5</w:t>
            </w:r>
          </w:p>
        </w:tc>
        <w:tc>
          <w:tcPr>
            <w:tcW w:w="11188" w:type="dxa"/>
          </w:tcPr>
          <w:p w14:paraId="4FB95AD3" w14:textId="2F1489C8" w:rsidR="0085188E" w:rsidRPr="00FA495D" w:rsidRDefault="00000000">
            <w:pPr>
              <w:rPr>
                <w:szCs w:val="21"/>
              </w:rPr>
            </w:pPr>
            <w:r w:rsidRPr="00FA495D">
              <w:rPr>
                <w:rFonts w:hint="eastAsia"/>
                <w:szCs w:val="21"/>
              </w:rPr>
              <w:t>药品采购订单上报，网上药品验收，签收单信息填写、确认符合</w:t>
            </w:r>
            <w:proofErr w:type="gramStart"/>
            <w:r w:rsidRPr="00FA495D">
              <w:rPr>
                <w:rFonts w:hint="eastAsia"/>
                <w:szCs w:val="21"/>
              </w:rPr>
              <w:t>医</w:t>
            </w:r>
            <w:proofErr w:type="gramEnd"/>
            <w:r w:rsidRPr="00FA495D">
              <w:rPr>
                <w:rFonts w:hint="eastAsia"/>
                <w:szCs w:val="21"/>
              </w:rPr>
              <w:t>保部门有关管理要求</w:t>
            </w:r>
            <w:r w:rsidR="00557113">
              <w:rPr>
                <w:rFonts w:hint="eastAsia"/>
                <w:szCs w:val="21"/>
              </w:rPr>
              <w:t>，不符合不得分</w:t>
            </w:r>
            <w:r w:rsidRPr="00FA495D">
              <w:rPr>
                <w:rFonts w:hint="eastAsia"/>
                <w:szCs w:val="21"/>
              </w:rPr>
              <w:t>。</w:t>
            </w:r>
          </w:p>
        </w:tc>
      </w:tr>
      <w:tr w:rsidR="0085188E" w14:paraId="7D1DD386" w14:textId="77777777">
        <w:trPr>
          <w:trHeight w:val="399"/>
        </w:trPr>
        <w:tc>
          <w:tcPr>
            <w:tcW w:w="653" w:type="dxa"/>
            <w:vMerge/>
          </w:tcPr>
          <w:p w14:paraId="29D1B84B" w14:textId="77777777" w:rsidR="0085188E" w:rsidRDefault="0085188E">
            <w:pPr>
              <w:rPr>
                <w:szCs w:val="21"/>
              </w:rPr>
            </w:pPr>
          </w:p>
        </w:tc>
        <w:tc>
          <w:tcPr>
            <w:tcW w:w="2276" w:type="dxa"/>
            <w:vMerge/>
            <w:vAlign w:val="center"/>
          </w:tcPr>
          <w:p w14:paraId="6D97D635" w14:textId="77777777" w:rsidR="0085188E" w:rsidRDefault="0085188E">
            <w:pPr>
              <w:jc w:val="center"/>
              <w:rPr>
                <w:szCs w:val="21"/>
              </w:rPr>
            </w:pPr>
          </w:p>
        </w:tc>
        <w:tc>
          <w:tcPr>
            <w:tcW w:w="1218" w:type="dxa"/>
            <w:vAlign w:val="center"/>
          </w:tcPr>
          <w:p w14:paraId="75019B99" w14:textId="6765B5DF" w:rsidR="0085188E" w:rsidRDefault="00297266">
            <w:pPr>
              <w:jc w:val="center"/>
              <w:rPr>
                <w:szCs w:val="21"/>
              </w:rPr>
            </w:pPr>
            <w:r>
              <w:rPr>
                <w:rFonts w:hint="eastAsia"/>
                <w:szCs w:val="21"/>
              </w:rPr>
              <w:t>5</w:t>
            </w:r>
          </w:p>
        </w:tc>
        <w:tc>
          <w:tcPr>
            <w:tcW w:w="11188" w:type="dxa"/>
          </w:tcPr>
          <w:p w14:paraId="59BB2F99" w14:textId="2871117F" w:rsidR="0085188E" w:rsidRPr="00FA495D" w:rsidRDefault="00000000">
            <w:pPr>
              <w:rPr>
                <w:szCs w:val="21"/>
              </w:rPr>
            </w:pPr>
            <w:r w:rsidRPr="00FA495D">
              <w:rPr>
                <w:rFonts w:hint="eastAsia"/>
                <w:szCs w:val="21"/>
              </w:rPr>
              <w:t>自行采购与网上集中采购未配备同一品</w:t>
            </w:r>
            <w:proofErr w:type="gramStart"/>
            <w:r w:rsidRPr="00FA495D">
              <w:rPr>
                <w:rFonts w:hint="eastAsia"/>
                <w:szCs w:val="21"/>
              </w:rPr>
              <w:t>规</w:t>
            </w:r>
            <w:proofErr w:type="gramEnd"/>
            <w:r w:rsidRPr="00FA495D">
              <w:rPr>
                <w:rFonts w:hint="eastAsia"/>
                <w:szCs w:val="21"/>
              </w:rPr>
              <w:t>、同一生产企业的药品</w:t>
            </w:r>
            <w:r w:rsidR="00297266" w:rsidRPr="00FA495D">
              <w:rPr>
                <w:rFonts w:hint="eastAsia"/>
                <w:szCs w:val="21"/>
              </w:rPr>
              <w:t>，扣</w:t>
            </w:r>
            <w:r w:rsidR="00297266" w:rsidRPr="00FA495D">
              <w:rPr>
                <w:rFonts w:hint="eastAsia"/>
                <w:szCs w:val="21"/>
              </w:rPr>
              <w:t>5</w:t>
            </w:r>
            <w:r w:rsidR="00297266" w:rsidRPr="00FA495D">
              <w:rPr>
                <w:rFonts w:hint="eastAsia"/>
                <w:szCs w:val="21"/>
              </w:rPr>
              <w:t>分</w:t>
            </w:r>
            <w:r w:rsidRPr="00FA495D">
              <w:rPr>
                <w:rFonts w:hint="eastAsia"/>
                <w:szCs w:val="21"/>
              </w:rPr>
              <w:t>。</w:t>
            </w:r>
          </w:p>
        </w:tc>
      </w:tr>
      <w:tr w:rsidR="0085188E" w14:paraId="6FED79E4" w14:textId="77777777">
        <w:trPr>
          <w:trHeight w:val="354"/>
        </w:trPr>
        <w:tc>
          <w:tcPr>
            <w:tcW w:w="653" w:type="dxa"/>
            <w:vMerge/>
          </w:tcPr>
          <w:p w14:paraId="7C48BECD" w14:textId="77777777" w:rsidR="0085188E" w:rsidRDefault="0085188E">
            <w:pPr>
              <w:rPr>
                <w:szCs w:val="21"/>
              </w:rPr>
            </w:pPr>
          </w:p>
        </w:tc>
        <w:tc>
          <w:tcPr>
            <w:tcW w:w="2276" w:type="dxa"/>
            <w:vMerge/>
            <w:vAlign w:val="center"/>
          </w:tcPr>
          <w:p w14:paraId="0DCCB9E2" w14:textId="77777777" w:rsidR="0085188E" w:rsidRDefault="0085188E">
            <w:pPr>
              <w:jc w:val="center"/>
              <w:rPr>
                <w:szCs w:val="21"/>
              </w:rPr>
            </w:pPr>
          </w:p>
        </w:tc>
        <w:tc>
          <w:tcPr>
            <w:tcW w:w="1218" w:type="dxa"/>
            <w:vAlign w:val="center"/>
          </w:tcPr>
          <w:p w14:paraId="0203CCE0" w14:textId="438CE6D8" w:rsidR="0085188E" w:rsidRDefault="003E1363">
            <w:pPr>
              <w:jc w:val="center"/>
              <w:rPr>
                <w:szCs w:val="21"/>
              </w:rPr>
            </w:pPr>
            <w:r>
              <w:rPr>
                <w:rFonts w:hint="eastAsia"/>
                <w:szCs w:val="21"/>
              </w:rPr>
              <w:t>5</w:t>
            </w:r>
          </w:p>
        </w:tc>
        <w:tc>
          <w:tcPr>
            <w:tcW w:w="11188" w:type="dxa"/>
          </w:tcPr>
          <w:p w14:paraId="66D76292" w14:textId="5AC5F08D" w:rsidR="0085188E" w:rsidRPr="00FA495D" w:rsidRDefault="00000000">
            <w:pPr>
              <w:rPr>
                <w:szCs w:val="21"/>
              </w:rPr>
            </w:pPr>
            <w:r w:rsidRPr="00FA495D">
              <w:rPr>
                <w:rFonts w:hint="eastAsia"/>
                <w:szCs w:val="21"/>
              </w:rPr>
              <w:t>基本药物货款按要求及时回款。</w:t>
            </w:r>
          </w:p>
        </w:tc>
      </w:tr>
      <w:tr w:rsidR="0085188E" w14:paraId="43E03750" w14:textId="77777777">
        <w:trPr>
          <w:trHeight w:val="410"/>
        </w:trPr>
        <w:tc>
          <w:tcPr>
            <w:tcW w:w="653" w:type="dxa"/>
            <w:vMerge w:val="restart"/>
            <w:vAlign w:val="center"/>
          </w:tcPr>
          <w:p w14:paraId="046A2488" w14:textId="77777777" w:rsidR="0085188E" w:rsidRDefault="00000000">
            <w:pPr>
              <w:jc w:val="center"/>
              <w:rPr>
                <w:szCs w:val="21"/>
              </w:rPr>
            </w:pPr>
            <w:r>
              <w:rPr>
                <w:rFonts w:hint="eastAsia"/>
                <w:szCs w:val="21"/>
              </w:rPr>
              <w:t>三</w:t>
            </w:r>
          </w:p>
        </w:tc>
        <w:tc>
          <w:tcPr>
            <w:tcW w:w="2276" w:type="dxa"/>
            <w:vMerge w:val="restart"/>
            <w:vAlign w:val="center"/>
          </w:tcPr>
          <w:p w14:paraId="77081CE4" w14:textId="77777777" w:rsidR="0085188E" w:rsidRDefault="00000000">
            <w:pPr>
              <w:jc w:val="center"/>
              <w:rPr>
                <w:szCs w:val="21"/>
              </w:rPr>
            </w:pPr>
            <w:r>
              <w:rPr>
                <w:rFonts w:hint="eastAsia"/>
                <w:szCs w:val="21"/>
              </w:rPr>
              <w:t>重点药品监控（</w:t>
            </w:r>
            <w:r>
              <w:rPr>
                <w:szCs w:val="21"/>
              </w:rPr>
              <w:t>15</w:t>
            </w:r>
            <w:r>
              <w:rPr>
                <w:rFonts w:hint="eastAsia"/>
                <w:szCs w:val="21"/>
              </w:rPr>
              <w:t>分）</w:t>
            </w:r>
          </w:p>
        </w:tc>
        <w:tc>
          <w:tcPr>
            <w:tcW w:w="1218" w:type="dxa"/>
            <w:vAlign w:val="center"/>
          </w:tcPr>
          <w:p w14:paraId="0D494C78" w14:textId="77777777" w:rsidR="0085188E" w:rsidRDefault="00000000">
            <w:pPr>
              <w:jc w:val="center"/>
              <w:rPr>
                <w:szCs w:val="21"/>
              </w:rPr>
            </w:pPr>
            <w:r>
              <w:rPr>
                <w:szCs w:val="21"/>
              </w:rPr>
              <w:t>5</w:t>
            </w:r>
          </w:p>
        </w:tc>
        <w:tc>
          <w:tcPr>
            <w:tcW w:w="11188" w:type="dxa"/>
          </w:tcPr>
          <w:p w14:paraId="500751F6" w14:textId="77777777" w:rsidR="0085188E" w:rsidRPr="00FA495D" w:rsidRDefault="00000000">
            <w:pPr>
              <w:rPr>
                <w:szCs w:val="21"/>
              </w:rPr>
            </w:pPr>
            <w:r w:rsidRPr="00FA495D">
              <w:rPr>
                <w:rFonts w:hint="eastAsia"/>
                <w:szCs w:val="21"/>
              </w:rPr>
              <w:t>执行国家重点药品监控有关制度，做好药品申请、院长审批、使用数量登记有关规定。</w:t>
            </w:r>
          </w:p>
        </w:tc>
      </w:tr>
      <w:tr w:rsidR="0085188E" w14:paraId="7D571999" w14:textId="77777777">
        <w:trPr>
          <w:trHeight w:val="585"/>
        </w:trPr>
        <w:tc>
          <w:tcPr>
            <w:tcW w:w="653" w:type="dxa"/>
            <w:vMerge/>
          </w:tcPr>
          <w:p w14:paraId="0BB6D5F3" w14:textId="77777777" w:rsidR="0085188E" w:rsidRDefault="0085188E">
            <w:pPr>
              <w:rPr>
                <w:szCs w:val="21"/>
              </w:rPr>
            </w:pPr>
          </w:p>
        </w:tc>
        <w:tc>
          <w:tcPr>
            <w:tcW w:w="2276" w:type="dxa"/>
            <w:vMerge/>
            <w:vAlign w:val="center"/>
          </w:tcPr>
          <w:p w14:paraId="003A959C" w14:textId="77777777" w:rsidR="0085188E" w:rsidRDefault="0085188E">
            <w:pPr>
              <w:jc w:val="center"/>
              <w:rPr>
                <w:szCs w:val="21"/>
              </w:rPr>
            </w:pPr>
          </w:p>
        </w:tc>
        <w:tc>
          <w:tcPr>
            <w:tcW w:w="1218" w:type="dxa"/>
            <w:vAlign w:val="center"/>
          </w:tcPr>
          <w:p w14:paraId="628A3C57" w14:textId="77777777" w:rsidR="0085188E" w:rsidRDefault="00000000">
            <w:pPr>
              <w:jc w:val="center"/>
              <w:rPr>
                <w:szCs w:val="21"/>
              </w:rPr>
            </w:pPr>
            <w:r>
              <w:rPr>
                <w:szCs w:val="21"/>
              </w:rPr>
              <w:t>10</w:t>
            </w:r>
          </w:p>
        </w:tc>
        <w:tc>
          <w:tcPr>
            <w:tcW w:w="11188" w:type="dxa"/>
          </w:tcPr>
          <w:p w14:paraId="6C39B80F" w14:textId="77777777" w:rsidR="0085188E" w:rsidRPr="00FA495D" w:rsidRDefault="00000000">
            <w:pPr>
              <w:rPr>
                <w:szCs w:val="21"/>
              </w:rPr>
            </w:pPr>
            <w:r w:rsidRPr="00FA495D">
              <w:rPr>
                <w:rFonts w:hint="eastAsia"/>
                <w:szCs w:val="21"/>
              </w:rPr>
              <w:t>使用重点药品被县（区）卫生健康行政主管部门书面提醒、通报批评、停止采购等处理的，以及存在其他违反重点药品使用规定行为的。书面提醒</w:t>
            </w:r>
            <w:r w:rsidRPr="00FA495D">
              <w:rPr>
                <w:rFonts w:hint="eastAsia"/>
                <w:szCs w:val="21"/>
              </w:rPr>
              <w:t>1</w:t>
            </w:r>
            <w:r w:rsidRPr="00FA495D">
              <w:rPr>
                <w:rFonts w:hint="eastAsia"/>
                <w:szCs w:val="21"/>
              </w:rPr>
              <w:t>次扣</w:t>
            </w:r>
            <w:r w:rsidRPr="00FA495D">
              <w:rPr>
                <w:rFonts w:hint="eastAsia"/>
                <w:szCs w:val="21"/>
              </w:rPr>
              <w:t>2</w:t>
            </w:r>
            <w:r w:rsidRPr="00FA495D">
              <w:rPr>
                <w:rFonts w:hint="eastAsia"/>
                <w:szCs w:val="21"/>
              </w:rPr>
              <w:t>分，通报批评</w:t>
            </w:r>
            <w:r w:rsidRPr="00FA495D">
              <w:rPr>
                <w:rFonts w:hint="eastAsia"/>
                <w:szCs w:val="21"/>
              </w:rPr>
              <w:t>1</w:t>
            </w:r>
            <w:r w:rsidRPr="00FA495D">
              <w:rPr>
                <w:rFonts w:hint="eastAsia"/>
                <w:szCs w:val="21"/>
              </w:rPr>
              <w:t>次扣</w:t>
            </w:r>
            <w:r w:rsidRPr="00FA495D">
              <w:rPr>
                <w:rFonts w:hint="eastAsia"/>
                <w:szCs w:val="21"/>
              </w:rPr>
              <w:t>5</w:t>
            </w:r>
            <w:r w:rsidRPr="00FA495D">
              <w:rPr>
                <w:rFonts w:hint="eastAsia"/>
                <w:szCs w:val="21"/>
              </w:rPr>
              <w:t>分，停止采购一次扣</w:t>
            </w:r>
            <w:r w:rsidRPr="00FA495D">
              <w:rPr>
                <w:rFonts w:hint="eastAsia"/>
                <w:szCs w:val="21"/>
              </w:rPr>
              <w:t>8</w:t>
            </w:r>
            <w:r w:rsidRPr="00FA495D">
              <w:rPr>
                <w:rFonts w:hint="eastAsia"/>
                <w:szCs w:val="21"/>
              </w:rPr>
              <w:t>分。其他违规行为视情扣分，扣完为止。</w:t>
            </w:r>
          </w:p>
        </w:tc>
      </w:tr>
      <w:tr w:rsidR="0085188E" w14:paraId="3B2D71C0" w14:textId="77777777">
        <w:trPr>
          <w:trHeight w:val="409"/>
        </w:trPr>
        <w:tc>
          <w:tcPr>
            <w:tcW w:w="653" w:type="dxa"/>
            <w:vMerge w:val="restart"/>
            <w:vAlign w:val="center"/>
          </w:tcPr>
          <w:p w14:paraId="117DF00E" w14:textId="77777777" w:rsidR="0085188E" w:rsidRDefault="00000000">
            <w:pPr>
              <w:jc w:val="center"/>
              <w:rPr>
                <w:szCs w:val="21"/>
              </w:rPr>
            </w:pPr>
            <w:r>
              <w:rPr>
                <w:rFonts w:hint="eastAsia"/>
                <w:szCs w:val="21"/>
              </w:rPr>
              <w:t>四</w:t>
            </w:r>
          </w:p>
        </w:tc>
        <w:tc>
          <w:tcPr>
            <w:tcW w:w="2276" w:type="dxa"/>
            <w:vMerge w:val="restart"/>
            <w:vAlign w:val="center"/>
          </w:tcPr>
          <w:p w14:paraId="276F0B19" w14:textId="77777777" w:rsidR="0085188E" w:rsidRDefault="00000000">
            <w:pPr>
              <w:jc w:val="center"/>
              <w:rPr>
                <w:szCs w:val="21"/>
              </w:rPr>
            </w:pPr>
            <w:r>
              <w:rPr>
                <w:rFonts w:hint="eastAsia"/>
                <w:szCs w:val="21"/>
              </w:rPr>
              <w:t>药品使用公示（</w:t>
            </w:r>
            <w:r>
              <w:rPr>
                <w:szCs w:val="21"/>
              </w:rPr>
              <w:t>25</w:t>
            </w:r>
            <w:r>
              <w:rPr>
                <w:rFonts w:hint="eastAsia"/>
                <w:szCs w:val="21"/>
              </w:rPr>
              <w:t>分）</w:t>
            </w:r>
          </w:p>
        </w:tc>
        <w:tc>
          <w:tcPr>
            <w:tcW w:w="1218" w:type="dxa"/>
            <w:vAlign w:val="center"/>
          </w:tcPr>
          <w:p w14:paraId="6A0998E5" w14:textId="77777777" w:rsidR="0085188E" w:rsidRDefault="00000000">
            <w:pPr>
              <w:jc w:val="center"/>
              <w:rPr>
                <w:szCs w:val="21"/>
              </w:rPr>
            </w:pPr>
            <w:r>
              <w:rPr>
                <w:szCs w:val="21"/>
              </w:rPr>
              <w:t>18</w:t>
            </w:r>
          </w:p>
        </w:tc>
        <w:tc>
          <w:tcPr>
            <w:tcW w:w="11188" w:type="dxa"/>
          </w:tcPr>
          <w:p w14:paraId="0D3B68BA" w14:textId="77777777" w:rsidR="0085188E" w:rsidRPr="00FA495D" w:rsidRDefault="00000000">
            <w:pPr>
              <w:rPr>
                <w:szCs w:val="21"/>
              </w:rPr>
            </w:pPr>
            <w:r w:rsidRPr="00FA495D">
              <w:rPr>
                <w:rFonts w:hint="eastAsia"/>
                <w:szCs w:val="21"/>
              </w:rPr>
              <w:t>主动配合管理部门做好药品使用公示相关工作，无违规行为，药品使用规范、合理。</w:t>
            </w:r>
            <w:r w:rsidRPr="00FA495D">
              <w:rPr>
                <w:rFonts w:hint="eastAsia"/>
                <w:szCs w:val="21"/>
              </w:rPr>
              <w:t>1</w:t>
            </w:r>
            <w:r w:rsidRPr="00FA495D">
              <w:rPr>
                <w:rFonts w:hint="eastAsia"/>
                <w:szCs w:val="21"/>
              </w:rPr>
              <w:t>、门诊、住院用药不合理扣</w:t>
            </w:r>
            <w:r w:rsidRPr="00FA495D">
              <w:rPr>
                <w:rFonts w:hint="eastAsia"/>
                <w:szCs w:val="21"/>
              </w:rPr>
              <w:t>3</w:t>
            </w:r>
            <w:r w:rsidRPr="00FA495D">
              <w:rPr>
                <w:rFonts w:hint="eastAsia"/>
                <w:szCs w:val="21"/>
              </w:rPr>
              <w:t>分；</w:t>
            </w:r>
            <w:r w:rsidRPr="00FA495D">
              <w:rPr>
                <w:rFonts w:hint="eastAsia"/>
                <w:szCs w:val="21"/>
              </w:rPr>
              <w:t>2</w:t>
            </w:r>
            <w:r w:rsidRPr="00FA495D">
              <w:rPr>
                <w:rFonts w:hint="eastAsia"/>
                <w:szCs w:val="21"/>
              </w:rPr>
              <w:t>、实际用药与处方不相符、开假处方、虚假出库、分解处方收费扣</w:t>
            </w:r>
            <w:r w:rsidRPr="00FA495D">
              <w:rPr>
                <w:rFonts w:hint="eastAsia"/>
                <w:szCs w:val="21"/>
              </w:rPr>
              <w:t>5</w:t>
            </w:r>
            <w:r w:rsidRPr="00FA495D">
              <w:rPr>
                <w:rFonts w:hint="eastAsia"/>
                <w:szCs w:val="21"/>
              </w:rPr>
              <w:t>分；</w:t>
            </w:r>
            <w:r w:rsidRPr="00FA495D">
              <w:rPr>
                <w:rFonts w:hint="eastAsia"/>
                <w:szCs w:val="21"/>
              </w:rPr>
              <w:t>3</w:t>
            </w:r>
            <w:r w:rsidRPr="00FA495D">
              <w:rPr>
                <w:rFonts w:hint="eastAsia"/>
                <w:szCs w:val="21"/>
              </w:rPr>
              <w:t>、基本</w:t>
            </w:r>
            <w:proofErr w:type="gramStart"/>
            <w:r w:rsidRPr="00FA495D">
              <w:rPr>
                <w:rFonts w:hint="eastAsia"/>
                <w:szCs w:val="21"/>
              </w:rPr>
              <w:t>药物未零差率</w:t>
            </w:r>
            <w:proofErr w:type="gramEnd"/>
            <w:r w:rsidRPr="00FA495D">
              <w:rPr>
                <w:rFonts w:hint="eastAsia"/>
                <w:szCs w:val="21"/>
              </w:rPr>
              <w:t>销售的扣</w:t>
            </w:r>
            <w:r w:rsidRPr="00FA495D">
              <w:rPr>
                <w:rFonts w:hint="eastAsia"/>
                <w:szCs w:val="21"/>
              </w:rPr>
              <w:t>5</w:t>
            </w:r>
            <w:r w:rsidRPr="00FA495D">
              <w:rPr>
                <w:rFonts w:hint="eastAsia"/>
                <w:szCs w:val="21"/>
              </w:rPr>
              <w:t>分；</w:t>
            </w:r>
            <w:r w:rsidRPr="00FA495D">
              <w:rPr>
                <w:rFonts w:hint="eastAsia"/>
                <w:szCs w:val="21"/>
              </w:rPr>
              <w:t>4</w:t>
            </w:r>
            <w:r w:rsidRPr="00FA495D">
              <w:rPr>
                <w:rFonts w:hint="eastAsia"/>
                <w:szCs w:val="21"/>
              </w:rPr>
              <w:t>、违反诊疗费收取规定乱收费、多收费的扣</w:t>
            </w:r>
            <w:r w:rsidRPr="00FA495D">
              <w:rPr>
                <w:rFonts w:hint="eastAsia"/>
                <w:szCs w:val="21"/>
              </w:rPr>
              <w:t>5</w:t>
            </w:r>
            <w:r w:rsidRPr="00FA495D">
              <w:rPr>
                <w:rFonts w:hint="eastAsia"/>
                <w:szCs w:val="21"/>
              </w:rPr>
              <w:t>分。</w:t>
            </w:r>
          </w:p>
        </w:tc>
      </w:tr>
      <w:tr w:rsidR="0085188E" w14:paraId="146A1FB7" w14:textId="77777777">
        <w:trPr>
          <w:trHeight w:val="592"/>
        </w:trPr>
        <w:tc>
          <w:tcPr>
            <w:tcW w:w="653" w:type="dxa"/>
            <w:vMerge/>
          </w:tcPr>
          <w:p w14:paraId="5971A5D8" w14:textId="77777777" w:rsidR="0085188E" w:rsidRDefault="0085188E">
            <w:pPr>
              <w:rPr>
                <w:szCs w:val="21"/>
              </w:rPr>
            </w:pPr>
          </w:p>
        </w:tc>
        <w:tc>
          <w:tcPr>
            <w:tcW w:w="2276" w:type="dxa"/>
            <w:vMerge/>
            <w:vAlign w:val="center"/>
          </w:tcPr>
          <w:p w14:paraId="77F43A2A" w14:textId="77777777" w:rsidR="0085188E" w:rsidRDefault="0085188E">
            <w:pPr>
              <w:jc w:val="center"/>
              <w:rPr>
                <w:szCs w:val="21"/>
              </w:rPr>
            </w:pPr>
          </w:p>
        </w:tc>
        <w:tc>
          <w:tcPr>
            <w:tcW w:w="1218" w:type="dxa"/>
            <w:vAlign w:val="center"/>
          </w:tcPr>
          <w:p w14:paraId="6F685045" w14:textId="77777777" w:rsidR="0085188E" w:rsidRDefault="00000000">
            <w:pPr>
              <w:jc w:val="center"/>
              <w:rPr>
                <w:szCs w:val="21"/>
              </w:rPr>
            </w:pPr>
            <w:r>
              <w:rPr>
                <w:szCs w:val="21"/>
              </w:rPr>
              <w:t>7</w:t>
            </w:r>
          </w:p>
        </w:tc>
        <w:tc>
          <w:tcPr>
            <w:tcW w:w="11188" w:type="dxa"/>
          </w:tcPr>
          <w:p w14:paraId="0FDC6061" w14:textId="77777777" w:rsidR="0085188E" w:rsidRPr="00FA495D" w:rsidRDefault="00000000">
            <w:pPr>
              <w:rPr>
                <w:szCs w:val="21"/>
              </w:rPr>
            </w:pPr>
            <w:r w:rsidRPr="00FA495D">
              <w:rPr>
                <w:rFonts w:hint="eastAsia"/>
                <w:szCs w:val="21"/>
              </w:rPr>
              <w:t>对使用的基本药物品种、价格等内容在院内显著位置进行公示，保证及时规范。未在院内显著位置进行公示使用的基本药物品种、价格等内容扣</w:t>
            </w:r>
            <w:r w:rsidRPr="00FA495D">
              <w:rPr>
                <w:rFonts w:hint="eastAsia"/>
                <w:szCs w:val="21"/>
              </w:rPr>
              <w:t>4</w:t>
            </w:r>
            <w:r w:rsidRPr="00FA495D">
              <w:rPr>
                <w:rFonts w:hint="eastAsia"/>
                <w:szCs w:val="21"/>
              </w:rPr>
              <w:t>分；公示品种不全，不达要求视情扣分。</w:t>
            </w:r>
          </w:p>
        </w:tc>
      </w:tr>
      <w:tr w:rsidR="0085188E" w14:paraId="7C0B62AD" w14:textId="77777777">
        <w:trPr>
          <w:trHeight w:val="319"/>
        </w:trPr>
        <w:tc>
          <w:tcPr>
            <w:tcW w:w="653" w:type="dxa"/>
            <w:vMerge w:val="restart"/>
            <w:vAlign w:val="center"/>
          </w:tcPr>
          <w:p w14:paraId="464F64FB" w14:textId="77777777" w:rsidR="0085188E" w:rsidRDefault="00000000">
            <w:pPr>
              <w:jc w:val="center"/>
              <w:rPr>
                <w:szCs w:val="21"/>
              </w:rPr>
            </w:pPr>
            <w:r>
              <w:rPr>
                <w:rFonts w:hint="eastAsia"/>
                <w:szCs w:val="21"/>
              </w:rPr>
              <w:t>五</w:t>
            </w:r>
          </w:p>
        </w:tc>
        <w:tc>
          <w:tcPr>
            <w:tcW w:w="2276" w:type="dxa"/>
            <w:vMerge w:val="restart"/>
            <w:vAlign w:val="center"/>
          </w:tcPr>
          <w:p w14:paraId="6EE1BF2E" w14:textId="2F0B0EC2" w:rsidR="0085188E" w:rsidRDefault="00000000">
            <w:pPr>
              <w:jc w:val="center"/>
              <w:rPr>
                <w:szCs w:val="21"/>
              </w:rPr>
            </w:pPr>
            <w:r>
              <w:rPr>
                <w:rFonts w:hint="eastAsia"/>
                <w:szCs w:val="21"/>
              </w:rPr>
              <w:t>药品费用控制（</w:t>
            </w:r>
            <w:r>
              <w:rPr>
                <w:rFonts w:hint="eastAsia"/>
                <w:szCs w:val="21"/>
              </w:rPr>
              <w:t>2</w:t>
            </w:r>
            <w:r w:rsidR="00297266">
              <w:rPr>
                <w:szCs w:val="21"/>
              </w:rPr>
              <w:t>5</w:t>
            </w:r>
            <w:r>
              <w:rPr>
                <w:rFonts w:hint="eastAsia"/>
                <w:szCs w:val="21"/>
              </w:rPr>
              <w:t>分）</w:t>
            </w:r>
          </w:p>
        </w:tc>
        <w:tc>
          <w:tcPr>
            <w:tcW w:w="1218" w:type="dxa"/>
            <w:vAlign w:val="center"/>
          </w:tcPr>
          <w:p w14:paraId="65704B48" w14:textId="3AE18BCF" w:rsidR="0085188E" w:rsidRDefault="00000000">
            <w:pPr>
              <w:jc w:val="center"/>
              <w:rPr>
                <w:szCs w:val="21"/>
              </w:rPr>
            </w:pPr>
            <w:r>
              <w:rPr>
                <w:rFonts w:hint="eastAsia"/>
                <w:szCs w:val="21"/>
              </w:rPr>
              <w:t>1</w:t>
            </w:r>
            <w:r w:rsidR="00297266">
              <w:rPr>
                <w:szCs w:val="21"/>
              </w:rPr>
              <w:t>5</w:t>
            </w:r>
          </w:p>
        </w:tc>
        <w:tc>
          <w:tcPr>
            <w:tcW w:w="11188" w:type="dxa"/>
          </w:tcPr>
          <w:p w14:paraId="200507DD" w14:textId="4D027238" w:rsidR="0085188E" w:rsidRPr="00FA495D" w:rsidRDefault="00000000">
            <w:pPr>
              <w:rPr>
                <w:szCs w:val="21"/>
              </w:rPr>
            </w:pPr>
            <w:r w:rsidRPr="00FA495D">
              <w:rPr>
                <w:rFonts w:hint="eastAsia"/>
                <w:szCs w:val="21"/>
              </w:rPr>
              <w:t>基本药物的价格小于</w:t>
            </w:r>
            <w:r w:rsidRPr="00FA495D">
              <w:rPr>
                <w:rFonts w:hint="eastAsia"/>
                <w:szCs w:val="21"/>
              </w:rPr>
              <w:t xml:space="preserve"> 10 </w:t>
            </w:r>
            <w:proofErr w:type="gramStart"/>
            <w:r w:rsidRPr="00FA495D">
              <w:rPr>
                <w:rFonts w:hint="eastAsia"/>
                <w:szCs w:val="21"/>
              </w:rPr>
              <w:t>元金额</w:t>
            </w:r>
            <w:proofErr w:type="gramEnd"/>
            <w:r w:rsidRPr="00FA495D">
              <w:rPr>
                <w:rFonts w:hint="eastAsia"/>
                <w:szCs w:val="21"/>
              </w:rPr>
              <w:t>占比</w:t>
            </w:r>
            <w:r w:rsidR="00FA495D" w:rsidRPr="00FA495D">
              <w:rPr>
                <w:szCs w:val="21"/>
              </w:rPr>
              <w:t>60</w:t>
            </w:r>
            <w:r w:rsidRPr="00FA495D">
              <w:rPr>
                <w:rFonts w:hint="eastAsia"/>
                <w:szCs w:val="21"/>
              </w:rPr>
              <w:t>%</w:t>
            </w:r>
            <w:r w:rsidRPr="00FA495D">
              <w:rPr>
                <w:rFonts w:hint="eastAsia"/>
                <w:szCs w:val="21"/>
              </w:rPr>
              <w:t>以上。每降低</w:t>
            </w:r>
            <w:r w:rsidRPr="00FA495D">
              <w:rPr>
                <w:rFonts w:hint="eastAsia"/>
                <w:szCs w:val="21"/>
              </w:rPr>
              <w:t>1</w:t>
            </w:r>
            <w:r w:rsidRPr="00FA495D">
              <w:rPr>
                <w:rFonts w:hint="eastAsia"/>
                <w:szCs w:val="21"/>
              </w:rPr>
              <w:t>个百分点扣</w:t>
            </w:r>
            <w:r w:rsidRPr="00FA495D">
              <w:rPr>
                <w:rFonts w:hint="eastAsia"/>
                <w:szCs w:val="21"/>
              </w:rPr>
              <w:t>1</w:t>
            </w:r>
            <w:r w:rsidRPr="00FA495D">
              <w:rPr>
                <w:rFonts w:hint="eastAsia"/>
                <w:szCs w:val="21"/>
              </w:rPr>
              <w:t>分。</w:t>
            </w:r>
          </w:p>
        </w:tc>
      </w:tr>
      <w:tr w:rsidR="0085188E" w14:paraId="7664FF57" w14:textId="77777777">
        <w:trPr>
          <w:trHeight w:val="314"/>
        </w:trPr>
        <w:tc>
          <w:tcPr>
            <w:tcW w:w="653" w:type="dxa"/>
            <w:vMerge/>
          </w:tcPr>
          <w:p w14:paraId="5BD58C4B" w14:textId="77777777" w:rsidR="0085188E" w:rsidRDefault="0085188E">
            <w:pPr>
              <w:rPr>
                <w:szCs w:val="21"/>
              </w:rPr>
            </w:pPr>
          </w:p>
        </w:tc>
        <w:tc>
          <w:tcPr>
            <w:tcW w:w="2276" w:type="dxa"/>
            <w:vMerge/>
            <w:vAlign w:val="center"/>
          </w:tcPr>
          <w:p w14:paraId="2A74066B" w14:textId="77777777" w:rsidR="0085188E" w:rsidRDefault="0085188E">
            <w:pPr>
              <w:jc w:val="center"/>
              <w:rPr>
                <w:szCs w:val="21"/>
              </w:rPr>
            </w:pPr>
          </w:p>
        </w:tc>
        <w:tc>
          <w:tcPr>
            <w:tcW w:w="1218" w:type="dxa"/>
            <w:vAlign w:val="center"/>
          </w:tcPr>
          <w:p w14:paraId="4027034C" w14:textId="77777777" w:rsidR="0085188E" w:rsidRDefault="00000000">
            <w:pPr>
              <w:jc w:val="center"/>
              <w:rPr>
                <w:szCs w:val="21"/>
              </w:rPr>
            </w:pPr>
            <w:r>
              <w:rPr>
                <w:szCs w:val="21"/>
              </w:rPr>
              <w:t>10</w:t>
            </w:r>
          </w:p>
        </w:tc>
        <w:tc>
          <w:tcPr>
            <w:tcW w:w="11188" w:type="dxa"/>
          </w:tcPr>
          <w:p w14:paraId="33B65EF0" w14:textId="02A3B812" w:rsidR="0085188E" w:rsidRPr="00FA495D" w:rsidRDefault="00000000">
            <w:pPr>
              <w:rPr>
                <w:szCs w:val="21"/>
              </w:rPr>
            </w:pPr>
            <w:r w:rsidRPr="00FA495D">
              <w:rPr>
                <w:rFonts w:hint="eastAsia"/>
                <w:szCs w:val="21"/>
              </w:rPr>
              <w:t>销售基本药物平均价格不超过县（区）域内医院平均水平的</w:t>
            </w:r>
            <w:r w:rsidR="00297266" w:rsidRPr="00FA495D">
              <w:rPr>
                <w:szCs w:val="21"/>
              </w:rPr>
              <w:t>1</w:t>
            </w:r>
            <w:r w:rsidRPr="00FA495D">
              <w:rPr>
                <w:rFonts w:hint="eastAsia"/>
                <w:szCs w:val="21"/>
              </w:rPr>
              <w:t>0%</w:t>
            </w:r>
            <w:r w:rsidRPr="00FA495D">
              <w:rPr>
                <w:rFonts w:hint="eastAsia"/>
                <w:szCs w:val="21"/>
              </w:rPr>
              <w:t>。每超</w:t>
            </w:r>
            <w:r w:rsidRPr="00FA495D">
              <w:rPr>
                <w:rFonts w:hint="eastAsia"/>
                <w:szCs w:val="21"/>
              </w:rPr>
              <w:t>1</w:t>
            </w:r>
            <w:r w:rsidRPr="00FA495D">
              <w:rPr>
                <w:rFonts w:hint="eastAsia"/>
                <w:szCs w:val="21"/>
              </w:rPr>
              <w:t>个百分点扣</w:t>
            </w:r>
            <w:r w:rsidRPr="00FA495D">
              <w:rPr>
                <w:szCs w:val="21"/>
              </w:rPr>
              <w:t>5</w:t>
            </w:r>
            <w:r w:rsidRPr="00FA495D">
              <w:rPr>
                <w:rFonts w:hint="eastAsia"/>
                <w:szCs w:val="21"/>
              </w:rPr>
              <w:t>分。</w:t>
            </w:r>
          </w:p>
        </w:tc>
      </w:tr>
      <w:tr w:rsidR="0085188E" w14:paraId="33A31D4E" w14:textId="77777777">
        <w:trPr>
          <w:trHeight w:val="479"/>
        </w:trPr>
        <w:tc>
          <w:tcPr>
            <w:tcW w:w="653" w:type="dxa"/>
            <w:vMerge w:val="restart"/>
            <w:vAlign w:val="center"/>
          </w:tcPr>
          <w:p w14:paraId="1BA4AADD" w14:textId="77777777" w:rsidR="0085188E" w:rsidRDefault="00000000">
            <w:pPr>
              <w:jc w:val="center"/>
              <w:rPr>
                <w:szCs w:val="21"/>
              </w:rPr>
            </w:pPr>
            <w:r>
              <w:rPr>
                <w:rFonts w:hint="eastAsia"/>
                <w:szCs w:val="21"/>
              </w:rPr>
              <w:t>六</w:t>
            </w:r>
          </w:p>
        </w:tc>
        <w:tc>
          <w:tcPr>
            <w:tcW w:w="2276" w:type="dxa"/>
            <w:vMerge w:val="restart"/>
            <w:vAlign w:val="center"/>
          </w:tcPr>
          <w:p w14:paraId="173B9650" w14:textId="77777777" w:rsidR="0085188E" w:rsidRDefault="00000000">
            <w:pPr>
              <w:jc w:val="center"/>
              <w:rPr>
                <w:szCs w:val="21"/>
              </w:rPr>
            </w:pPr>
            <w:r>
              <w:rPr>
                <w:rFonts w:hint="eastAsia"/>
                <w:szCs w:val="21"/>
              </w:rPr>
              <w:t>社会监督评价（</w:t>
            </w:r>
            <w:r>
              <w:rPr>
                <w:rFonts w:hint="eastAsia"/>
                <w:szCs w:val="21"/>
              </w:rPr>
              <w:t>10</w:t>
            </w:r>
            <w:r>
              <w:rPr>
                <w:rFonts w:hint="eastAsia"/>
                <w:szCs w:val="21"/>
              </w:rPr>
              <w:t>分）</w:t>
            </w:r>
          </w:p>
        </w:tc>
        <w:tc>
          <w:tcPr>
            <w:tcW w:w="1218" w:type="dxa"/>
            <w:vAlign w:val="center"/>
          </w:tcPr>
          <w:p w14:paraId="64022D1D" w14:textId="77777777" w:rsidR="0085188E" w:rsidRDefault="00000000">
            <w:pPr>
              <w:jc w:val="center"/>
              <w:rPr>
                <w:szCs w:val="21"/>
              </w:rPr>
            </w:pPr>
            <w:r>
              <w:rPr>
                <w:rFonts w:hint="eastAsia"/>
                <w:szCs w:val="21"/>
              </w:rPr>
              <w:t>4</w:t>
            </w:r>
          </w:p>
        </w:tc>
        <w:tc>
          <w:tcPr>
            <w:tcW w:w="11188" w:type="dxa"/>
          </w:tcPr>
          <w:p w14:paraId="42899843" w14:textId="77777777" w:rsidR="0085188E" w:rsidRDefault="00000000">
            <w:pPr>
              <w:rPr>
                <w:szCs w:val="21"/>
              </w:rPr>
            </w:pPr>
            <w:r>
              <w:rPr>
                <w:rFonts w:hint="eastAsia"/>
                <w:szCs w:val="21"/>
              </w:rPr>
              <w:t>因药品及医疗服务价格受到群众和网络问政，或者被举报投诉后查实情况。受到群众投诉和网络问</w:t>
            </w:r>
            <w:proofErr w:type="gramStart"/>
            <w:r>
              <w:rPr>
                <w:rFonts w:hint="eastAsia"/>
                <w:szCs w:val="21"/>
              </w:rPr>
              <w:t>政数量</w:t>
            </w:r>
            <w:proofErr w:type="gramEnd"/>
            <w:r>
              <w:rPr>
                <w:rFonts w:hint="eastAsia"/>
                <w:szCs w:val="21"/>
              </w:rPr>
              <w:t>较上年同期增加的，每增加一次扣</w:t>
            </w:r>
            <w:r>
              <w:rPr>
                <w:rFonts w:hint="eastAsia"/>
                <w:szCs w:val="21"/>
              </w:rPr>
              <w:t>1</w:t>
            </w:r>
            <w:r>
              <w:rPr>
                <w:rFonts w:hint="eastAsia"/>
                <w:szCs w:val="21"/>
              </w:rPr>
              <w:t>分；经查实，存在违规行为的，有一次扣</w:t>
            </w:r>
            <w:r>
              <w:rPr>
                <w:rFonts w:hint="eastAsia"/>
                <w:szCs w:val="21"/>
              </w:rPr>
              <w:t>1</w:t>
            </w:r>
            <w:r>
              <w:rPr>
                <w:rFonts w:hint="eastAsia"/>
                <w:szCs w:val="21"/>
              </w:rPr>
              <w:t>分。</w:t>
            </w:r>
          </w:p>
        </w:tc>
      </w:tr>
      <w:tr w:rsidR="0085188E" w14:paraId="0750BF31" w14:textId="77777777">
        <w:trPr>
          <w:trHeight w:val="339"/>
        </w:trPr>
        <w:tc>
          <w:tcPr>
            <w:tcW w:w="653" w:type="dxa"/>
            <w:vMerge/>
          </w:tcPr>
          <w:p w14:paraId="13A80072" w14:textId="77777777" w:rsidR="0085188E" w:rsidRDefault="0085188E">
            <w:pPr>
              <w:rPr>
                <w:szCs w:val="21"/>
              </w:rPr>
            </w:pPr>
          </w:p>
        </w:tc>
        <w:tc>
          <w:tcPr>
            <w:tcW w:w="2276" w:type="dxa"/>
            <w:vMerge/>
            <w:vAlign w:val="center"/>
          </w:tcPr>
          <w:p w14:paraId="2F25D75A" w14:textId="77777777" w:rsidR="0085188E" w:rsidRDefault="0085188E">
            <w:pPr>
              <w:jc w:val="center"/>
              <w:rPr>
                <w:szCs w:val="21"/>
              </w:rPr>
            </w:pPr>
          </w:p>
        </w:tc>
        <w:tc>
          <w:tcPr>
            <w:tcW w:w="1218" w:type="dxa"/>
            <w:vAlign w:val="center"/>
          </w:tcPr>
          <w:p w14:paraId="59C36B8A" w14:textId="77777777" w:rsidR="0085188E" w:rsidRDefault="00000000">
            <w:pPr>
              <w:jc w:val="center"/>
              <w:rPr>
                <w:szCs w:val="21"/>
              </w:rPr>
            </w:pPr>
            <w:r>
              <w:rPr>
                <w:rFonts w:hint="eastAsia"/>
                <w:szCs w:val="21"/>
              </w:rPr>
              <w:t>6</w:t>
            </w:r>
          </w:p>
        </w:tc>
        <w:tc>
          <w:tcPr>
            <w:tcW w:w="11188" w:type="dxa"/>
          </w:tcPr>
          <w:p w14:paraId="390170CA" w14:textId="6FDC022A" w:rsidR="0085188E" w:rsidRDefault="00000000">
            <w:pPr>
              <w:rPr>
                <w:szCs w:val="21"/>
              </w:rPr>
            </w:pPr>
            <w:r>
              <w:rPr>
                <w:rFonts w:hint="eastAsia"/>
                <w:szCs w:val="21"/>
              </w:rPr>
              <w:t>群众就医满意度</w:t>
            </w:r>
            <w:r w:rsidR="00297266">
              <w:rPr>
                <w:szCs w:val="21"/>
              </w:rPr>
              <w:t>9</w:t>
            </w:r>
            <w:r>
              <w:rPr>
                <w:rFonts w:hint="eastAsia"/>
                <w:szCs w:val="21"/>
              </w:rPr>
              <w:t>0%</w:t>
            </w:r>
            <w:r>
              <w:rPr>
                <w:rFonts w:hint="eastAsia"/>
                <w:szCs w:val="21"/>
              </w:rPr>
              <w:t>以上。每降低</w:t>
            </w:r>
            <w:r>
              <w:rPr>
                <w:rFonts w:hint="eastAsia"/>
                <w:szCs w:val="21"/>
              </w:rPr>
              <w:t>2%</w:t>
            </w:r>
            <w:r>
              <w:rPr>
                <w:rFonts w:hint="eastAsia"/>
                <w:szCs w:val="21"/>
              </w:rPr>
              <w:t>，扣</w:t>
            </w:r>
            <w:r>
              <w:rPr>
                <w:rFonts w:hint="eastAsia"/>
                <w:szCs w:val="21"/>
              </w:rPr>
              <w:t>1</w:t>
            </w:r>
            <w:r>
              <w:rPr>
                <w:rFonts w:hint="eastAsia"/>
                <w:szCs w:val="21"/>
              </w:rPr>
              <w:t>分。</w:t>
            </w:r>
          </w:p>
        </w:tc>
      </w:tr>
    </w:tbl>
    <w:p w14:paraId="3FC36B0E" w14:textId="0A8EE482" w:rsidR="0085188E" w:rsidRDefault="00000000">
      <w:pPr>
        <w:rPr>
          <w:szCs w:val="21"/>
        </w:rPr>
      </w:pPr>
      <w:r>
        <w:rPr>
          <w:rFonts w:hint="eastAsia"/>
          <w:szCs w:val="21"/>
        </w:rPr>
        <w:t>注：</w:t>
      </w:r>
      <w:r w:rsidR="00297266">
        <w:rPr>
          <w:rFonts w:hint="eastAsia"/>
          <w:szCs w:val="21"/>
        </w:rPr>
        <w:t xml:space="preserve"> </w:t>
      </w:r>
      <w:r w:rsidR="00297266">
        <w:rPr>
          <w:rFonts w:hint="eastAsia"/>
          <w:szCs w:val="21"/>
        </w:rPr>
        <w:t>“药品采购使用”由</w:t>
      </w:r>
      <w:proofErr w:type="gramStart"/>
      <w:r w:rsidR="00297266">
        <w:rPr>
          <w:rFonts w:hint="eastAsia"/>
          <w:szCs w:val="21"/>
        </w:rPr>
        <w:t>医</w:t>
      </w:r>
      <w:proofErr w:type="gramEnd"/>
      <w:r w:rsidR="00297266">
        <w:rPr>
          <w:rFonts w:hint="eastAsia"/>
          <w:szCs w:val="21"/>
        </w:rPr>
        <w:t>保部门</w:t>
      </w:r>
      <w:r w:rsidR="00FA495D">
        <w:rPr>
          <w:rFonts w:hint="eastAsia"/>
          <w:szCs w:val="21"/>
        </w:rPr>
        <w:t>负责</w:t>
      </w:r>
      <w:r w:rsidR="00297266">
        <w:rPr>
          <w:rFonts w:hint="eastAsia"/>
          <w:szCs w:val="21"/>
        </w:rPr>
        <w:t>考核，其余部分由卫生</w:t>
      </w:r>
      <w:r w:rsidR="00FA495D">
        <w:rPr>
          <w:rFonts w:hint="eastAsia"/>
          <w:szCs w:val="21"/>
        </w:rPr>
        <w:t>健康</w:t>
      </w:r>
      <w:r w:rsidR="00297266">
        <w:rPr>
          <w:rFonts w:hint="eastAsia"/>
          <w:szCs w:val="21"/>
        </w:rPr>
        <w:t>部门</w:t>
      </w:r>
      <w:r w:rsidR="00FA495D">
        <w:rPr>
          <w:rFonts w:hint="eastAsia"/>
          <w:szCs w:val="21"/>
        </w:rPr>
        <w:t>负责</w:t>
      </w:r>
      <w:r w:rsidR="00297266">
        <w:rPr>
          <w:rFonts w:hint="eastAsia"/>
          <w:szCs w:val="21"/>
        </w:rPr>
        <w:t>考核。</w:t>
      </w:r>
    </w:p>
    <w:sectPr w:rsidR="0085188E">
      <w:pgSz w:w="16838" w:h="11906" w:orient="landscape"/>
      <w:pgMar w:top="1554" w:right="1797" w:bottom="1440" w:left="1797"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AD23" w14:textId="77777777" w:rsidR="00C321E8" w:rsidRDefault="00C321E8" w:rsidP="0054040A">
      <w:r>
        <w:separator/>
      </w:r>
    </w:p>
  </w:endnote>
  <w:endnote w:type="continuationSeparator" w:id="0">
    <w:p w14:paraId="33FD1B9A" w14:textId="77777777" w:rsidR="00C321E8" w:rsidRDefault="00C321E8" w:rsidP="0054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EA54" w14:textId="77777777" w:rsidR="00C321E8" w:rsidRDefault="00C321E8" w:rsidP="0054040A">
      <w:r>
        <w:separator/>
      </w:r>
    </w:p>
  </w:footnote>
  <w:footnote w:type="continuationSeparator" w:id="0">
    <w:p w14:paraId="66259221" w14:textId="77777777" w:rsidR="00C321E8" w:rsidRDefault="00C321E8" w:rsidP="0054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4Y2YyYWEzNDcyNGU3NjlmOWViMTI0Yzk1MTQwY2MifQ=="/>
    <w:docVar w:name="KSO_WPS_MARK_KEY" w:val="4d8c705e-bd3c-4cb8-a062-36276cd74853"/>
  </w:docVars>
  <w:rsids>
    <w:rsidRoot w:val="509341BB"/>
    <w:rsid w:val="00107C5C"/>
    <w:rsid w:val="00183F18"/>
    <w:rsid w:val="001D1EEE"/>
    <w:rsid w:val="001E5F4A"/>
    <w:rsid w:val="00273930"/>
    <w:rsid w:val="00282B38"/>
    <w:rsid w:val="0028380B"/>
    <w:rsid w:val="00297266"/>
    <w:rsid w:val="00297397"/>
    <w:rsid w:val="003023A4"/>
    <w:rsid w:val="00341D74"/>
    <w:rsid w:val="00393EDD"/>
    <w:rsid w:val="003B6018"/>
    <w:rsid w:val="003D510D"/>
    <w:rsid w:val="003E1363"/>
    <w:rsid w:val="003F3278"/>
    <w:rsid w:val="00431208"/>
    <w:rsid w:val="004C4BF5"/>
    <w:rsid w:val="004D2526"/>
    <w:rsid w:val="004D35A0"/>
    <w:rsid w:val="0054040A"/>
    <w:rsid w:val="00557113"/>
    <w:rsid w:val="005E7463"/>
    <w:rsid w:val="006C35AB"/>
    <w:rsid w:val="007464DB"/>
    <w:rsid w:val="0077466E"/>
    <w:rsid w:val="008047B8"/>
    <w:rsid w:val="0085188E"/>
    <w:rsid w:val="008B37E3"/>
    <w:rsid w:val="008C31E6"/>
    <w:rsid w:val="008D3C81"/>
    <w:rsid w:val="0095048A"/>
    <w:rsid w:val="00A42705"/>
    <w:rsid w:val="00B13B63"/>
    <w:rsid w:val="00B26D5E"/>
    <w:rsid w:val="00BB6A8A"/>
    <w:rsid w:val="00BE02C1"/>
    <w:rsid w:val="00C321E8"/>
    <w:rsid w:val="00CC5F7D"/>
    <w:rsid w:val="00CE6922"/>
    <w:rsid w:val="00CF0438"/>
    <w:rsid w:val="00D55AB4"/>
    <w:rsid w:val="00E17D76"/>
    <w:rsid w:val="00E4507F"/>
    <w:rsid w:val="00E73A91"/>
    <w:rsid w:val="00E77875"/>
    <w:rsid w:val="00FA495D"/>
    <w:rsid w:val="01B91D0C"/>
    <w:rsid w:val="03AF786B"/>
    <w:rsid w:val="043164D2"/>
    <w:rsid w:val="05A87165"/>
    <w:rsid w:val="063D115E"/>
    <w:rsid w:val="0D2838E8"/>
    <w:rsid w:val="0D4B4161"/>
    <w:rsid w:val="0DF645EF"/>
    <w:rsid w:val="0E9D4E90"/>
    <w:rsid w:val="0F137CF1"/>
    <w:rsid w:val="0F67724C"/>
    <w:rsid w:val="113B273E"/>
    <w:rsid w:val="11531836"/>
    <w:rsid w:val="11F8062F"/>
    <w:rsid w:val="12696008"/>
    <w:rsid w:val="12A61E39"/>
    <w:rsid w:val="12D90460"/>
    <w:rsid w:val="13B30CB1"/>
    <w:rsid w:val="14F3224C"/>
    <w:rsid w:val="16D82889"/>
    <w:rsid w:val="19D84FCE"/>
    <w:rsid w:val="1F9951FF"/>
    <w:rsid w:val="200B777F"/>
    <w:rsid w:val="20511636"/>
    <w:rsid w:val="21415B4F"/>
    <w:rsid w:val="21D4251F"/>
    <w:rsid w:val="239006C7"/>
    <w:rsid w:val="23DE58D7"/>
    <w:rsid w:val="24651B54"/>
    <w:rsid w:val="27182EAE"/>
    <w:rsid w:val="2AAB4039"/>
    <w:rsid w:val="2AEF03C9"/>
    <w:rsid w:val="2B110340"/>
    <w:rsid w:val="2B3B53BD"/>
    <w:rsid w:val="2C1128C6"/>
    <w:rsid w:val="2C504E98"/>
    <w:rsid w:val="2E2A34C6"/>
    <w:rsid w:val="2F10090E"/>
    <w:rsid w:val="30BE4A90"/>
    <w:rsid w:val="31605B7D"/>
    <w:rsid w:val="325356E2"/>
    <w:rsid w:val="334B63B9"/>
    <w:rsid w:val="340053F5"/>
    <w:rsid w:val="36B129D7"/>
    <w:rsid w:val="38A95A31"/>
    <w:rsid w:val="3ABB2076"/>
    <w:rsid w:val="3B651FE2"/>
    <w:rsid w:val="3B6A75F8"/>
    <w:rsid w:val="3C026CDA"/>
    <w:rsid w:val="3D6F0EF6"/>
    <w:rsid w:val="3FAE21A9"/>
    <w:rsid w:val="4047615A"/>
    <w:rsid w:val="42CB4E20"/>
    <w:rsid w:val="42F205FF"/>
    <w:rsid w:val="433504EC"/>
    <w:rsid w:val="43AF4742"/>
    <w:rsid w:val="43B41D58"/>
    <w:rsid w:val="43F14D5A"/>
    <w:rsid w:val="442567B2"/>
    <w:rsid w:val="45280308"/>
    <w:rsid w:val="4A544288"/>
    <w:rsid w:val="4BEA4569"/>
    <w:rsid w:val="4C59349D"/>
    <w:rsid w:val="4C83051A"/>
    <w:rsid w:val="4E58548F"/>
    <w:rsid w:val="4FEE214E"/>
    <w:rsid w:val="509341BB"/>
    <w:rsid w:val="510E0CFA"/>
    <w:rsid w:val="51453FF0"/>
    <w:rsid w:val="51A76A58"/>
    <w:rsid w:val="5288688A"/>
    <w:rsid w:val="52952D55"/>
    <w:rsid w:val="537B019D"/>
    <w:rsid w:val="53874D93"/>
    <w:rsid w:val="54FF095A"/>
    <w:rsid w:val="57087F99"/>
    <w:rsid w:val="57AA2DFF"/>
    <w:rsid w:val="5C0F3B78"/>
    <w:rsid w:val="5C166CB5"/>
    <w:rsid w:val="5CE70651"/>
    <w:rsid w:val="5DB9023F"/>
    <w:rsid w:val="5F1D65AC"/>
    <w:rsid w:val="60BF3DBF"/>
    <w:rsid w:val="612105D5"/>
    <w:rsid w:val="62066DC0"/>
    <w:rsid w:val="623065F6"/>
    <w:rsid w:val="631F28F3"/>
    <w:rsid w:val="63811F35"/>
    <w:rsid w:val="66826DDA"/>
    <w:rsid w:val="677E1BB2"/>
    <w:rsid w:val="6B981494"/>
    <w:rsid w:val="6BA5534D"/>
    <w:rsid w:val="6C1D15B2"/>
    <w:rsid w:val="6C4451E0"/>
    <w:rsid w:val="6C4E249B"/>
    <w:rsid w:val="6D351BC8"/>
    <w:rsid w:val="6FB2689C"/>
    <w:rsid w:val="6FD42CB7"/>
    <w:rsid w:val="70D32F6E"/>
    <w:rsid w:val="72C25048"/>
    <w:rsid w:val="744228E5"/>
    <w:rsid w:val="76BD44A5"/>
    <w:rsid w:val="781C344D"/>
    <w:rsid w:val="78302045"/>
    <w:rsid w:val="7B713BF9"/>
    <w:rsid w:val="7BF24BF0"/>
    <w:rsid w:val="7CDE33C7"/>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0C516"/>
  <w15:docId w15:val="{0C76E2FC-F311-4D2A-A30E-C92FAF3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1875</Words>
  <Characters>1951</Characters>
  <Application>Microsoft Office Word</Application>
  <DocSecurity>0</DocSecurity>
  <Lines>78</Lines>
  <Paragraphs>24</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申 越</cp:lastModifiedBy>
  <cp:revision>6</cp:revision>
  <dcterms:created xsi:type="dcterms:W3CDTF">2023-04-24T02:01:00Z</dcterms:created>
  <dcterms:modified xsi:type="dcterms:W3CDTF">2023-04-28T06:02:00Z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4CA37389BAF3413F87B383589B85C5C2</vt:lpwstr>
  </property>
</Properties>
</file>